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00" w:rsidRPr="00A85F00" w:rsidRDefault="009A2427" w:rsidP="00A85F00">
      <w:pPr>
        <w:jc w:val="right"/>
        <w:rPr>
          <w:rFonts w:ascii="Arial" w:hAnsi="Arial" w:cs="Arial"/>
          <w:b/>
        </w:rPr>
      </w:pPr>
      <w:r>
        <w:rPr>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704975" cy="457200"/>
            <wp:effectExtent l="0" t="0" r="9525" b="0"/>
            <wp:wrapSquare wrapText="bothSides"/>
            <wp:docPr id="2" name="Picture 2" descr="\\wvcuserdata\users\tmarker\mydocuments\desktop\images\Copy of wvc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cuserdata\users\tmarker\mydocuments\desktop\images\Copy of wvcRGB.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F00" w:rsidRPr="00A85F00">
        <w:rPr>
          <w:rFonts w:ascii="Arial" w:hAnsi="Arial" w:cs="Arial"/>
          <w:b/>
        </w:rPr>
        <w:t>Live Modeling</w:t>
      </w:r>
    </w:p>
    <w:p w:rsidR="009566BB" w:rsidRDefault="00A85F00" w:rsidP="00A85F00">
      <w:pPr>
        <w:jc w:val="right"/>
        <w:rPr>
          <w:rFonts w:ascii="Arial" w:hAnsi="Arial" w:cs="Arial"/>
          <w:b/>
        </w:rPr>
      </w:pPr>
      <w:bookmarkStart w:id="0" w:name="_GoBack"/>
      <w:bookmarkEnd w:id="0"/>
      <w:r w:rsidRPr="00A85F00">
        <w:rPr>
          <w:rFonts w:ascii="Arial" w:hAnsi="Arial" w:cs="Arial"/>
          <w:b/>
        </w:rPr>
        <w:t>Agreement and Conditions of Employment, including Volunteers</w:t>
      </w:r>
    </w:p>
    <w:p w:rsidR="00A85F00" w:rsidRPr="00A85F00" w:rsidRDefault="00A85F00" w:rsidP="00A85F00">
      <w:pPr>
        <w:jc w:val="right"/>
        <w:rPr>
          <w:rFonts w:ascii="Arial" w:hAnsi="Arial" w:cs="Arial"/>
          <w:b/>
        </w:rPr>
      </w:pPr>
    </w:p>
    <w:p w:rsidR="00A85F00" w:rsidRPr="006B25AE" w:rsidRDefault="00A85F00">
      <w:pPr>
        <w:rPr>
          <w:sz w:val="22"/>
          <w:szCs w:val="22"/>
        </w:rPr>
      </w:pPr>
      <w:r w:rsidRPr="006B25AE">
        <w:rPr>
          <w:sz w:val="22"/>
          <w:szCs w:val="22"/>
        </w:rPr>
        <w:t>Model Name:__________________</w:t>
      </w:r>
      <w:r w:rsidR="006B25AE">
        <w:rPr>
          <w:sz w:val="22"/>
          <w:szCs w:val="22"/>
        </w:rPr>
        <w:t>________</w:t>
      </w:r>
      <w:r w:rsidRPr="006B25AE">
        <w:rPr>
          <w:sz w:val="22"/>
          <w:szCs w:val="22"/>
        </w:rPr>
        <w:t>___  Federal ID#(SSN):_______________________</w:t>
      </w:r>
    </w:p>
    <w:p w:rsidR="00A85F00" w:rsidRPr="006B25AE" w:rsidRDefault="00A85F00">
      <w:pPr>
        <w:rPr>
          <w:sz w:val="22"/>
          <w:szCs w:val="22"/>
        </w:rPr>
      </w:pPr>
    </w:p>
    <w:p w:rsidR="00A85F00" w:rsidRPr="006B25AE" w:rsidRDefault="006B25AE">
      <w:pPr>
        <w:rPr>
          <w:sz w:val="22"/>
          <w:szCs w:val="22"/>
          <w:u w:val="single"/>
        </w:rPr>
      </w:pPr>
      <w:r>
        <w:rPr>
          <w:sz w:val="22"/>
          <w:szCs w:val="22"/>
          <w:u w:val="single"/>
        </w:rPr>
        <w:t>Purpose of Live Models</w:t>
      </w:r>
    </w:p>
    <w:p w:rsidR="00A85F00" w:rsidRPr="006B25AE" w:rsidRDefault="00A85F00">
      <w:pPr>
        <w:rPr>
          <w:sz w:val="22"/>
          <w:szCs w:val="22"/>
        </w:rPr>
      </w:pPr>
      <w:r w:rsidRPr="006B25AE">
        <w:rPr>
          <w:sz w:val="22"/>
          <w:szCs w:val="22"/>
        </w:rPr>
        <w:t>To assist in teaching of human proportions, body alignments anatomy and structure, movement, foreshortening, and body clothing relationships to students in drawing, painting and sculpture classes.</w:t>
      </w:r>
    </w:p>
    <w:p w:rsidR="00A85F00" w:rsidRPr="006B25AE" w:rsidRDefault="00A85F00">
      <w:pPr>
        <w:rPr>
          <w:sz w:val="22"/>
          <w:szCs w:val="22"/>
        </w:rPr>
      </w:pPr>
    </w:p>
    <w:p w:rsidR="00A85F00" w:rsidRDefault="00A85F00">
      <w:pPr>
        <w:rPr>
          <w:sz w:val="22"/>
          <w:szCs w:val="22"/>
          <w:u w:val="single"/>
        </w:rPr>
      </w:pPr>
      <w:r w:rsidRPr="006B25AE">
        <w:rPr>
          <w:sz w:val="22"/>
          <w:szCs w:val="22"/>
          <w:u w:val="single"/>
        </w:rPr>
        <w:t>Po</w:t>
      </w:r>
      <w:r w:rsidR="006B25AE">
        <w:rPr>
          <w:sz w:val="22"/>
          <w:szCs w:val="22"/>
          <w:u w:val="single"/>
        </w:rPr>
        <w:t>sition Requirements of Modeling</w:t>
      </w:r>
    </w:p>
    <w:p w:rsidR="006B25AE" w:rsidRPr="006B25AE" w:rsidRDefault="006B25AE">
      <w:pPr>
        <w:rPr>
          <w:sz w:val="22"/>
          <w:szCs w:val="22"/>
          <w:u w:val="single"/>
        </w:rPr>
      </w:pPr>
    </w:p>
    <w:p w:rsidR="00A85F00" w:rsidRPr="006B25AE" w:rsidRDefault="00A85F00" w:rsidP="006B25AE">
      <w:pPr>
        <w:rPr>
          <w:sz w:val="22"/>
          <w:szCs w:val="22"/>
        </w:rPr>
      </w:pPr>
      <w:r w:rsidRPr="006B25AE">
        <w:rPr>
          <w:sz w:val="22"/>
          <w:szCs w:val="22"/>
        </w:rPr>
        <w:t>All live models must:</w:t>
      </w:r>
    </w:p>
    <w:p w:rsidR="00A85F00" w:rsidRPr="006B25AE" w:rsidRDefault="00A85F00" w:rsidP="008E05F7">
      <w:pPr>
        <w:numPr>
          <w:ilvl w:val="0"/>
          <w:numId w:val="1"/>
        </w:numPr>
        <w:rPr>
          <w:sz w:val="22"/>
          <w:szCs w:val="22"/>
        </w:rPr>
      </w:pPr>
      <w:r w:rsidRPr="006B25AE">
        <w:rPr>
          <w:sz w:val="22"/>
          <w:szCs w:val="22"/>
        </w:rPr>
        <w:t>Be physically capable of assuming a variety of poses.</w:t>
      </w:r>
    </w:p>
    <w:p w:rsidR="00A85F00" w:rsidRPr="006B25AE" w:rsidRDefault="00A85F00" w:rsidP="008E05F7">
      <w:pPr>
        <w:numPr>
          <w:ilvl w:val="0"/>
          <w:numId w:val="1"/>
        </w:numPr>
        <w:rPr>
          <w:sz w:val="22"/>
          <w:szCs w:val="22"/>
        </w:rPr>
      </w:pPr>
      <w:r w:rsidRPr="006B25AE">
        <w:rPr>
          <w:sz w:val="22"/>
          <w:szCs w:val="22"/>
        </w:rPr>
        <w:t>Be able to maintain a single pose for up to twenty-five minutes.</w:t>
      </w:r>
    </w:p>
    <w:p w:rsidR="00A85F00" w:rsidRPr="006B25AE" w:rsidRDefault="00A85F00" w:rsidP="008E05F7">
      <w:pPr>
        <w:numPr>
          <w:ilvl w:val="0"/>
          <w:numId w:val="1"/>
        </w:numPr>
        <w:rPr>
          <w:sz w:val="22"/>
          <w:szCs w:val="22"/>
        </w:rPr>
      </w:pPr>
      <w:r w:rsidRPr="006B25AE">
        <w:rPr>
          <w:sz w:val="22"/>
          <w:szCs w:val="22"/>
        </w:rPr>
        <w:t>Be able to reassume the identical pose after appropriate break periods when the assignment requires a longer time period for completion.</w:t>
      </w:r>
    </w:p>
    <w:p w:rsidR="00A85F00" w:rsidRPr="006B25AE" w:rsidRDefault="00A85F00" w:rsidP="008E05F7">
      <w:pPr>
        <w:numPr>
          <w:ilvl w:val="0"/>
          <w:numId w:val="1"/>
        </w:numPr>
        <w:rPr>
          <w:sz w:val="22"/>
          <w:szCs w:val="22"/>
        </w:rPr>
      </w:pPr>
      <w:r w:rsidRPr="006B25AE">
        <w:rPr>
          <w:sz w:val="22"/>
          <w:szCs w:val="22"/>
        </w:rPr>
        <w:t>Be able to take directions regarding a variety of modeling assignments (i.e., from a series of quick action poses to long term poses).</w:t>
      </w:r>
    </w:p>
    <w:p w:rsidR="00A85F00" w:rsidRPr="006B25AE" w:rsidRDefault="00A85F00" w:rsidP="008E05F7">
      <w:pPr>
        <w:numPr>
          <w:ilvl w:val="0"/>
          <w:numId w:val="1"/>
        </w:numPr>
        <w:rPr>
          <w:sz w:val="22"/>
          <w:szCs w:val="22"/>
        </w:rPr>
      </w:pPr>
      <w:r w:rsidRPr="006B25AE">
        <w:rPr>
          <w:sz w:val="22"/>
          <w:szCs w:val="22"/>
        </w:rPr>
        <w:t>Have a variety of clothing styles for use in clothed modeling assignments.</w:t>
      </w:r>
    </w:p>
    <w:p w:rsidR="00A85F00" w:rsidRPr="006B25AE" w:rsidRDefault="00A85F00" w:rsidP="008E05F7">
      <w:pPr>
        <w:numPr>
          <w:ilvl w:val="0"/>
          <w:numId w:val="1"/>
        </w:numPr>
        <w:rPr>
          <w:sz w:val="22"/>
          <w:szCs w:val="22"/>
        </w:rPr>
      </w:pPr>
      <w:r w:rsidRPr="006B25AE">
        <w:rPr>
          <w:sz w:val="22"/>
          <w:szCs w:val="22"/>
        </w:rPr>
        <w:t>Be prompt and dependable when a modeling assignment has been accepted.</w:t>
      </w:r>
    </w:p>
    <w:p w:rsidR="00A85F00" w:rsidRPr="006B25AE" w:rsidRDefault="00A85F00" w:rsidP="008E05F7">
      <w:pPr>
        <w:numPr>
          <w:ilvl w:val="0"/>
          <w:numId w:val="1"/>
        </w:numPr>
        <w:rPr>
          <w:sz w:val="22"/>
          <w:szCs w:val="22"/>
        </w:rPr>
      </w:pPr>
      <w:r w:rsidRPr="006B25AE">
        <w:rPr>
          <w:sz w:val="22"/>
          <w:szCs w:val="22"/>
        </w:rPr>
        <w:t xml:space="preserve">Understand that the hours are variable and that models are </w:t>
      </w:r>
      <w:r w:rsidR="00482AE2" w:rsidRPr="006B25AE">
        <w:rPr>
          <w:sz w:val="22"/>
          <w:szCs w:val="22"/>
        </w:rPr>
        <w:t>r</w:t>
      </w:r>
      <w:r w:rsidRPr="006B25AE">
        <w:rPr>
          <w:sz w:val="22"/>
          <w:szCs w:val="22"/>
        </w:rPr>
        <w:t>otated frequently within a quarter.</w:t>
      </w:r>
    </w:p>
    <w:p w:rsidR="00A85F00" w:rsidRPr="006B25AE" w:rsidRDefault="00A85F00" w:rsidP="008E05F7">
      <w:pPr>
        <w:numPr>
          <w:ilvl w:val="0"/>
          <w:numId w:val="1"/>
        </w:numPr>
        <w:rPr>
          <w:sz w:val="22"/>
          <w:szCs w:val="22"/>
        </w:rPr>
      </w:pPr>
      <w:r w:rsidRPr="006B25AE">
        <w:rPr>
          <w:sz w:val="22"/>
          <w:szCs w:val="22"/>
        </w:rPr>
        <w:t xml:space="preserve">Understand and agree that any images produced by the instructor or </w:t>
      </w:r>
      <w:r w:rsidR="006B25AE">
        <w:rPr>
          <w:sz w:val="22"/>
          <w:szCs w:val="22"/>
        </w:rPr>
        <w:t>college</w:t>
      </w:r>
      <w:r w:rsidR="00482AE2" w:rsidRPr="006B25AE">
        <w:rPr>
          <w:sz w:val="22"/>
          <w:szCs w:val="22"/>
        </w:rPr>
        <w:t>,</w:t>
      </w:r>
      <w:r w:rsidRPr="006B25AE">
        <w:rPr>
          <w:sz w:val="22"/>
          <w:szCs w:val="22"/>
        </w:rPr>
        <w:t xml:space="preserve"> student</w:t>
      </w:r>
      <w:r w:rsidR="00482AE2" w:rsidRPr="006B25AE">
        <w:rPr>
          <w:sz w:val="22"/>
          <w:szCs w:val="22"/>
        </w:rPr>
        <w:t>,</w:t>
      </w:r>
      <w:r w:rsidRPr="006B25AE">
        <w:rPr>
          <w:sz w:val="22"/>
          <w:szCs w:val="22"/>
        </w:rPr>
        <w:t xml:space="preserve"> or class participant as a result of any live modeling are the property of the instructor, </w:t>
      </w:r>
      <w:r w:rsidR="006B25AE">
        <w:rPr>
          <w:sz w:val="22"/>
          <w:szCs w:val="22"/>
        </w:rPr>
        <w:t>college</w:t>
      </w:r>
      <w:r w:rsidRPr="006B25AE">
        <w:rPr>
          <w:sz w:val="22"/>
          <w:szCs w:val="22"/>
        </w:rPr>
        <w:t xml:space="preserve">, student or class </w:t>
      </w:r>
      <w:r w:rsidR="00482AE2" w:rsidRPr="006B25AE">
        <w:rPr>
          <w:sz w:val="22"/>
          <w:szCs w:val="22"/>
        </w:rPr>
        <w:t xml:space="preserve">participant </w:t>
      </w:r>
      <w:r w:rsidR="006B25AE" w:rsidRPr="006B25AE">
        <w:rPr>
          <w:sz w:val="22"/>
          <w:szCs w:val="22"/>
        </w:rPr>
        <w:t xml:space="preserve">and are not the property of the model, and may be displayed or sold in any medium or manner at the discretion of the instructor, </w:t>
      </w:r>
      <w:r w:rsidR="006B25AE">
        <w:rPr>
          <w:sz w:val="22"/>
          <w:szCs w:val="22"/>
        </w:rPr>
        <w:t>college</w:t>
      </w:r>
      <w:r w:rsidR="006B25AE" w:rsidRPr="006B25AE">
        <w:rPr>
          <w:sz w:val="22"/>
          <w:szCs w:val="22"/>
        </w:rPr>
        <w:t xml:space="preserve">, student or class participant </w:t>
      </w:r>
      <w:r w:rsidR="00482AE2" w:rsidRPr="006B25AE">
        <w:rPr>
          <w:sz w:val="22"/>
          <w:szCs w:val="22"/>
        </w:rPr>
        <w:t>owning the image.</w:t>
      </w:r>
    </w:p>
    <w:p w:rsidR="00482AE2" w:rsidRPr="006B25AE" w:rsidRDefault="00482AE2">
      <w:pPr>
        <w:rPr>
          <w:sz w:val="22"/>
          <w:szCs w:val="22"/>
        </w:rPr>
      </w:pPr>
    </w:p>
    <w:p w:rsidR="00482AE2" w:rsidRPr="006B25AE" w:rsidRDefault="00482AE2">
      <w:pPr>
        <w:rPr>
          <w:sz w:val="22"/>
          <w:szCs w:val="22"/>
          <w:u w:val="single"/>
        </w:rPr>
      </w:pPr>
      <w:r w:rsidRPr="006B25AE">
        <w:rPr>
          <w:sz w:val="22"/>
          <w:szCs w:val="22"/>
          <w:u w:val="single"/>
        </w:rPr>
        <w:t>Special Note Regarding Nude Modeling</w:t>
      </w:r>
    </w:p>
    <w:p w:rsidR="00482AE2" w:rsidRPr="006B25AE" w:rsidRDefault="00482AE2" w:rsidP="008E05F7">
      <w:pPr>
        <w:numPr>
          <w:ilvl w:val="0"/>
          <w:numId w:val="2"/>
        </w:numPr>
        <w:rPr>
          <w:sz w:val="22"/>
          <w:szCs w:val="22"/>
        </w:rPr>
      </w:pPr>
      <w:r w:rsidRPr="006B25AE">
        <w:rPr>
          <w:sz w:val="22"/>
          <w:szCs w:val="22"/>
        </w:rPr>
        <w:t>If asked to pose as a nude model or in minimal clothing attire, the undersigned attests that he or she is at least 18 years of age, and voluntarily consents to present himself or herself nude or in minimal clothing in a variety of poses to one or a group of people.</w:t>
      </w:r>
    </w:p>
    <w:p w:rsidR="00482AE2" w:rsidRPr="006B25AE" w:rsidRDefault="00482AE2">
      <w:pPr>
        <w:rPr>
          <w:sz w:val="22"/>
          <w:szCs w:val="22"/>
        </w:rPr>
      </w:pPr>
    </w:p>
    <w:p w:rsidR="00482AE2" w:rsidRPr="006B25AE" w:rsidRDefault="00482AE2">
      <w:pPr>
        <w:rPr>
          <w:sz w:val="22"/>
          <w:szCs w:val="22"/>
          <w:u w:val="single"/>
        </w:rPr>
      </w:pPr>
      <w:r w:rsidRPr="006B25AE">
        <w:rPr>
          <w:sz w:val="22"/>
          <w:szCs w:val="22"/>
          <w:u w:val="single"/>
        </w:rPr>
        <w:t>Voluntary Relin</w:t>
      </w:r>
      <w:r w:rsidR="008E05F7" w:rsidRPr="006B25AE">
        <w:rPr>
          <w:sz w:val="22"/>
          <w:szCs w:val="22"/>
          <w:u w:val="single"/>
        </w:rPr>
        <w:t>q</w:t>
      </w:r>
      <w:r w:rsidRPr="006B25AE">
        <w:rPr>
          <w:sz w:val="22"/>
          <w:szCs w:val="22"/>
          <w:u w:val="single"/>
        </w:rPr>
        <w:t>uishmen</w:t>
      </w:r>
      <w:r w:rsidR="006B25AE">
        <w:rPr>
          <w:sz w:val="22"/>
          <w:szCs w:val="22"/>
          <w:u w:val="single"/>
        </w:rPr>
        <w:t>t of Property Right In Likeness</w:t>
      </w:r>
    </w:p>
    <w:p w:rsidR="008E05F7" w:rsidRDefault="008E05F7" w:rsidP="008E05F7">
      <w:pPr>
        <w:numPr>
          <w:ilvl w:val="0"/>
          <w:numId w:val="2"/>
        </w:numPr>
        <w:rPr>
          <w:sz w:val="22"/>
          <w:szCs w:val="22"/>
        </w:rPr>
      </w:pPr>
      <w:r w:rsidRPr="006B25AE">
        <w:rPr>
          <w:sz w:val="22"/>
          <w:szCs w:val="22"/>
        </w:rPr>
        <w:t xml:space="preserve">The undersigned recognizes and understands that under RCW 63.60.010, he or she has a property right in his or her likeness, as defined in RCW 63.60.020(5).  The undersigned hereby consents, under RCW 63.60.050, to the use of his or her likeness by the </w:t>
      </w:r>
      <w:r w:rsidR="006B25AE">
        <w:rPr>
          <w:sz w:val="22"/>
          <w:szCs w:val="22"/>
        </w:rPr>
        <w:t>College</w:t>
      </w:r>
      <w:r w:rsidRPr="006B25AE">
        <w:rPr>
          <w:sz w:val="22"/>
          <w:szCs w:val="22"/>
        </w:rPr>
        <w:t>, any instructor, or any class participant.  The undersigned agrees as follows:</w:t>
      </w:r>
    </w:p>
    <w:p w:rsidR="006B25AE" w:rsidRPr="006B25AE" w:rsidRDefault="006B25AE" w:rsidP="006B25AE">
      <w:pPr>
        <w:ind w:left="360"/>
        <w:rPr>
          <w:sz w:val="22"/>
          <w:szCs w:val="22"/>
        </w:rPr>
      </w:pPr>
    </w:p>
    <w:p w:rsidR="008E05F7" w:rsidRPr="006B25AE" w:rsidRDefault="008E05F7" w:rsidP="008E05F7">
      <w:pPr>
        <w:numPr>
          <w:ilvl w:val="1"/>
          <w:numId w:val="2"/>
        </w:numPr>
        <w:rPr>
          <w:sz w:val="22"/>
          <w:szCs w:val="22"/>
        </w:rPr>
      </w:pPr>
      <w:r w:rsidRPr="006B25AE">
        <w:rPr>
          <w:sz w:val="22"/>
          <w:szCs w:val="22"/>
        </w:rPr>
        <w:t>To relinquish any property right in his or her likeness that would otherwise exist;</w:t>
      </w:r>
    </w:p>
    <w:p w:rsidR="008E05F7" w:rsidRPr="006B25AE" w:rsidRDefault="008E05F7" w:rsidP="008E05F7">
      <w:pPr>
        <w:numPr>
          <w:ilvl w:val="1"/>
          <w:numId w:val="2"/>
        </w:numPr>
        <w:rPr>
          <w:sz w:val="22"/>
          <w:szCs w:val="22"/>
        </w:rPr>
      </w:pPr>
      <w:r w:rsidRPr="006B25AE">
        <w:rPr>
          <w:sz w:val="22"/>
          <w:szCs w:val="22"/>
        </w:rPr>
        <w:t xml:space="preserve">That any likenesses of him or her that are produced by the </w:t>
      </w:r>
      <w:r w:rsidR="006B25AE">
        <w:rPr>
          <w:sz w:val="22"/>
          <w:szCs w:val="22"/>
        </w:rPr>
        <w:t>College</w:t>
      </w:r>
      <w:r w:rsidRPr="006B25AE">
        <w:rPr>
          <w:sz w:val="22"/>
          <w:szCs w:val="22"/>
        </w:rPr>
        <w:t xml:space="preserve">, the instructor, or any class participant will become the property of the </w:t>
      </w:r>
      <w:r w:rsidR="006B25AE">
        <w:rPr>
          <w:sz w:val="22"/>
          <w:szCs w:val="22"/>
        </w:rPr>
        <w:t>College</w:t>
      </w:r>
      <w:r w:rsidRPr="006B25AE">
        <w:rPr>
          <w:sz w:val="22"/>
          <w:szCs w:val="22"/>
        </w:rPr>
        <w:t>, the instructor, or the class participant; and</w:t>
      </w:r>
    </w:p>
    <w:p w:rsidR="008E05F7" w:rsidRPr="006B25AE" w:rsidRDefault="006B25AE" w:rsidP="008E05F7">
      <w:pPr>
        <w:numPr>
          <w:ilvl w:val="1"/>
          <w:numId w:val="2"/>
        </w:numPr>
        <w:rPr>
          <w:sz w:val="22"/>
          <w:szCs w:val="22"/>
        </w:rPr>
      </w:pPr>
      <w:r w:rsidRPr="006B25AE">
        <w:rPr>
          <w:sz w:val="22"/>
          <w:szCs w:val="22"/>
        </w:rPr>
        <w:t>That any such</w:t>
      </w:r>
      <w:r w:rsidR="008E05F7" w:rsidRPr="006B25AE">
        <w:rPr>
          <w:sz w:val="22"/>
          <w:szCs w:val="22"/>
        </w:rPr>
        <w:t xml:space="preserve"> likenesses may be displayed or sold in any medium or manner at the discretion of the </w:t>
      </w:r>
      <w:r>
        <w:rPr>
          <w:sz w:val="22"/>
          <w:szCs w:val="22"/>
        </w:rPr>
        <w:t>College</w:t>
      </w:r>
      <w:r w:rsidR="008E05F7" w:rsidRPr="006B25AE">
        <w:rPr>
          <w:sz w:val="22"/>
          <w:szCs w:val="22"/>
        </w:rPr>
        <w:t>, the instructor, or any class participant.</w:t>
      </w:r>
    </w:p>
    <w:p w:rsidR="008E05F7" w:rsidRPr="006B25AE" w:rsidRDefault="008E05F7">
      <w:pPr>
        <w:rPr>
          <w:sz w:val="22"/>
          <w:szCs w:val="22"/>
        </w:rPr>
      </w:pPr>
    </w:p>
    <w:p w:rsidR="008E05F7" w:rsidRDefault="008E05F7">
      <w:pPr>
        <w:rPr>
          <w:sz w:val="22"/>
          <w:szCs w:val="22"/>
        </w:rPr>
      </w:pPr>
      <w:r w:rsidRPr="006B25AE">
        <w:rPr>
          <w:sz w:val="22"/>
          <w:szCs w:val="22"/>
        </w:rPr>
        <w:t>I have read and understand these terms and agree to these terms as a condition of my employment:</w:t>
      </w:r>
    </w:p>
    <w:p w:rsidR="006B25AE" w:rsidRDefault="006B25AE">
      <w:pPr>
        <w:rPr>
          <w:sz w:val="22"/>
          <w:szCs w:val="22"/>
        </w:rPr>
      </w:pPr>
    </w:p>
    <w:p w:rsidR="006B25AE" w:rsidRPr="006B25AE" w:rsidRDefault="006B25AE">
      <w:pPr>
        <w:rPr>
          <w:sz w:val="22"/>
          <w:szCs w:val="22"/>
        </w:rPr>
      </w:pPr>
    </w:p>
    <w:p w:rsidR="008E05F7" w:rsidRPr="006B25AE" w:rsidRDefault="008E05F7">
      <w:pPr>
        <w:rPr>
          <w:sz w:val="22"/>
          <w:szCs w:val="22"/>
        </w:rPr>
      </w:pPr>
      <w:r w:rsidRPr="006B25AE">
        <w:rPr>
          <w:sz w:val="22"/>
          <w:szCs w:val="22"/>
        </w:rPr>
        <w:t>____________________________________           ________________________</w:t>
      </w:r>
    </w:p>
    <w:p w:rsidR="008E05F7" w:rsidRDefault="008E05F7">
      <w:pPr>
        <w:rPr>
          <w:sz w:val="22"/>
          <w:szCs w:val="22"/>
        </w:rPr>
      </w:pPr>
      <w:r w:rsidRPr="006B25AE">
        <w:rPr>
          <w:sz w:val="22"/>
          <w:szCs w:val="22"/>
        </w:rPr>
        <w:t>Employee/Model Signature</w:t>
      </w:r>
      <w:r w:rsidRPr="006B25AE">
        <w:rPr>
          <w:sz w:val="22"/>
          <w:szCs w:val="22"/>
        </w:rPr>
        <w:tab/>
      </w:r>
      <w:r w:rsidRPr="006B25AE">
        <w:rPr>
          <w:sz w:val="22"/>
          <w:szCs w:val="22"/>
        </w:rPr>
        <w:tab/>
      </w:r>
      <w:r w:rsidRPr="006B25AE">
        <w:rPr>
          <w:sz w:val="22"/>
          <w:szCs w:val="22"/>
        </w:rPr>
        <w:tab/>
      </w:r>
      <w:r w:rsidRPr="006B25AE">
        <w:rPr>
          <w:sz w:val="22"/>
          <w:szCs w:val="22"/>
        </w:rPr>
        <w:tab/>
        <w:t>Date</w:t>
      </w:r>
    </w:p>
    <w:p w:rsidR="006B25AE" w:rsidRDefault="006B25AE" w:rsidP="006B25AE">
      <w:pPr>
        <w:pStyle w:val="Footer"/>
        <w:rPr>
          <w:sz w:val="20"/>
          <w:szCs w:val="20"/>
        </w:rPr>
      </w:pPr>
    </w:p>
    <w:p w:rsidR="006B25AE" w:rsidRPr="00AB2D87" w:rsidRDefault="006B25AE" w:rsidP="006B25AE">
      <w:pPr>
        <w:pStyle w:val="Footer"/>
        <w:rPr>
          <w:sz w:val="20"/>
          <w:szCs w:val="20"/>
        </w:rPr>
      </w:pPr>
      <w:r w:rsidRPr="006B25AE">
        <w:rPr>
          <w:b/>
          <w:sz w:val="20"/>
          <w:szCs w:val="20"/>
        </w:rPr>
        <w:t>Note:</w:t>
      </w:r>
      <w:r>
        <w:rPr>
          <w:sz w:val="20"/>
          <w:szCs w:val="20"/>
        </w:rPr>
        <w:t xml:space="preserve"> </w:t>
      </w:r>
      <w:r w:rsidRPr="00AB2D87">
        <w:rPr>
          <w:sz w:val="20"/>
          <w:szCs w:val="20"/>
        </w:rPr>
        <w:t xml:space="preserve">This signed document must be maintained in the </w:t>
      </w:r>
      <w:r>
        <w:rPr>
          <w:sz w:val="20"/>
          <w:szCs w:val="20"/>
        </w:rPr>
        <w:t>a</w:t>
      </w:r>
      <w:r w:rsidRPr="00AB2D87">
        <w:rPr>
          <w:sz w:val="20"/>
          <w:szCs w:val="20"/>
        </w:rPr>
        <w:t xml:space="preserve">cademic </w:t>
      </w:r>
      <w:r>
        <w:rPr>
          <w:sz w:val="20"/>
          <w:szCs w:val="20"/>
        </w:rPr>
        <w:t>d</w:t>
      </w:r>
      <w:r w:rsidRPr="00AB2D87">
        <w:rPr>
          <w:sz w:val="20"/>
          <w:szCs w:val="20"/>
        </w:rPr>
        <w:t xml:space="preserve">epartment and a copy forwarded with the hiring documentation to </w:t>
      </w:r>
      <w:r>
        <w:rPr>
          <w:sz w:val="20"/>
          <w:szCs w:val="20"/>
        </w:rPr>
        <w:t>human r</w:t>
      </w:r>
      <w:r w:rsidRPr="00AB2D87">
        <w:rPr>
          <w:sz w:val="20"/>
          <w:szCs w:val="20"/>
        </w:rPr>
        <w:t xml:space="preserve">esources for inclusion in the </w:t>
      </w:r>
      <w:r>
        <w:rPr>
          <w:sz w:val="20"/>
          <w:szCs w:val="20"/>
        </w:rPr>
        <w:t>e</w:t>
      </w:r>
      <w:r w:rsidRPr="00AB2D87">
        <w:rPr>
          <w:sz w:val="20"/>
          <w:szCs w:val="20"/>
        </w:rPr>
        <w:t>mployee’s Personnel File.</w:t>
      </w:r>
    </w:p>
    <w:p w:rsidR="006B25AE" w:rsidRPr="006B25AE" w:rsidRDefault="006B25AE">
      <w:pPr>
        <w:rPr>
          <w:sz w:val="22"/>
          <w:szCs w:val="22"/>
        </w:rPr>
      </w:pPr>
    </w:p>
    <w:sectPr w:rsidR="006B25AE" w:rsidRPr="006B25AE" w:rsidSect="009A2427">
      <w:footerReference w:type="default" r:id="rId12"/>
      <w:pgSz w:w="12240" w:h="15840"/>
      <w:pgMar w:top="630" w:right="1440" w:bottom="720" w:left="1440" w:header="72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43" w:rsidRDefault="001B0143">
      <w:r>
        <w:separator/>
      </w:r>
    </w:p>
  </w:endnote>
  <w:endnote w:type="continuationSeparator" w:id="0">
    <w:p w:rsidR="001B0143" w:rsidRDefault="001B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AE" w:rsidRPr="006B25AE" w:rsidRDefault="006B25AE">
    <w:pPr>
      <w:pStyle w:val="Footer"/>
      <w:rPr>
        <w:sz w:val="18"/>
      </w:rPr>
    </w:pPr>
    <w:r w:rsidRPr="006B25AE">
      <w:rPr>
        <w:sz w:val="18"/>
      </w:rPr>
      <w:t>Rev. 11/07 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43" w:rsidRDefault="001B0143">
      <w:r>
        <w:separator/>
      </w:r>
    </w:p>
  </w:footnote>
  <w:footnote w:type="continuationSeparator" w:id="0">
    <w:p w:rsidR="001B0143" w:rsidRDefault="001B0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503D"/>
    <w:multiLevelType w:val="hybridMultilevel"/>
    <w:tmpl w:val="6180E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BD4526"/>
    <w:multiLevelType w:val="hybridMultilevel"/>
    <w:tmpl w:val="750004F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00"/>
    <w:rsid w:val="001B0143"/>
    <w:rsid w:val="00210883"/>
    <w:rsid w:val="00482AE2"/>
    <w:rsid w:val="006B25AE"/>
    <w:rsid w:val="007049FA"/>
    <w:rsid w:val="008E05F7"/>
    <w:rsid w:val="009566BB"/>
    <w:rsid w:val="009A2427"/>
    <w:rsid w:val="00A85F00"/>
    <w:rsid w:val="00AB2D87"/>
    <w:rsid w:val="00BB1E17"/>
    <w:rsid w:val="00C75126"/>
    <w:rsid w:val="00DD1CC7"/>
    <w:rsid w:val="00FE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2D87"/>
    <w:pPr>
      <w:tabs>
        <w:tab w:val="center" w:pos="4320"/>
        <w:tab w:val="right" w:pos="8640"/>
      </w:tabs>
    </w:pPr>
  </w:style>
  <w:style w:type="paragraph" w:styleId="Footer">
    <w:name w:val="footer"/>
    <w:basedOn w:val="Normal"/>
    <w:rsid w:val="00AB2D8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2D87"/>
    <w:pPr>
      <w:tabs>
        <w:tab w:val="center" w:pos="4320"/>
        <w:tab w:val="right" w:pos="8640"/>
      </w:tabs>
    </w:pPr>
  </w:style>
  <w:style w:type="paragraph" w:styleId="Footer">
    <w:name w:val="footer"/>
    <w:basedOn w:val="Normal"/>
    <w:rsid w:val="00AB2D8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tif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A5277-770F-4198-B4D2-691332B97371}">
  <ds:schemaRefs>
    <ds:schemaRef ds:uri="http://schemas.microsoft.com/sharepoint/v3/contenttype/forms"/>
  </ds:schemaRefs>
</ds:datastoreItem>
</file>

<file path=customXml/itemProps2.xml><?xml version="1.0" encoding="utf-8"?>
<ds:datastoreItem xmlns:ds="http://schemas.openxmlformats.org/officeDocument/2006/customXml" ds:itemID="{71BDFFCF-6D06-4DB6-9DEA-72B8CD5C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A319F4-8723-4126-989E-2A7EDBD7EEFF}">
  <ds:schemaRef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Live Modeling</vt:lpstr>
    </vt:vector>
  </TitlesOfParts>
  <Company>Wenatchee Valley College</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Modeling</dc:title>
  <dc:creator>prodgers</dc:creator>
  <cp:lastModifiedBy>Marker, Tim</cp:lastModifiedBy>
  <cp:revision>2</cp:revision>
  <dcterms:created xsi:type="dcterms:W3CDTF">2017-03-14T17:22:00Z</dcterms:created>
  <dcterms:modified xsi:type="dcterms:W3CDTF">2017-03-14T17:22:00Z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1515460261</vt:i4>
  </property>
  <property fmtid="{D5CDD505-2E9C-101B-9397-08002B2CF9AE}" pid="3" name="_EmailSubject">
    <vt:lpwstr>Art Modeling Agreement</vt:lpwstr>
  </property>
  <property fmtid="{D5CDD505-2E9C-101B-9397-08002B2CF9AE}" pid="4" name="_AuthorEmail">
    <vt:lpwstr>PKelley@wvc.edu</vt:lpwstr>
  </property>
  <property fmtid="{D5CDD505-2E9C-101B-9397-08002B2CF9AE}" pid="5" name="_AuthorEmailDisplayName">
    <vt:lpwstr>Kelley, Pam</vt:lpwstr>
  </property>
  <property fmtid="{D5CDD505-2E9C-101B-9397-08002B2CF9AE}" pid="6" name="_ReviewingToolsShownOnce">
    <vt:lpwstr/>
  </property>
</Properties>
</file>