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318B" w14:textId="77777777" w:rsidR="00FF7685" w:rsidRPr="005B4877" w:rsidRDefault="00FF7685" w:rsidP="005B4877">
      <w:pPr>
        <w:pStyle w:val="Heading1"/>
        <w:rPr>
          <w:rStyle w:val="eop"/>
        </w:rPr>
      </w:pPr>
      <w:r w:rsidRPr="005B4877">
        <w:rPr>
          <w:rStyle w:val="eop"/>
        </w:rPr>
        <w:t>1400.075</w:t>
      </w:r>
      <w:r w:rsidRPr="005B4877">
        <w:rPr>
          <w:rStyle w:val="eop"/>
        </w:rPr>
        <w:tab/>
      </w:r>
      <w:r w:rsidR="005B4877" w:rsidRPr="005B4877">
        <w:rPr>
          <w:rStyle w:val="eop"/>
        </w:rPr>
        <w:t>CLASSROOM ACCESSIBILITY FOR STUDENTS WITH DISABILITIES PROCEDURE</w:t>
      </w:r>
    </w:p>
    <w:p w14:paraId="7FBF7F74" w14:textId="77777777" w:rsidR="00F153C7" w:rsidRPr="005B4877" w:rsidRDefault="00F153C7" w:rsidP="00F153C7">
      <w:pPr>
        <w:pStyle w:val="Heading2"/>
        <w:rPr>
          <w:rStyle w:val="eop"/>
        </w:rPr>
      </w:pPr>
      <w:r w:rsidRPr="005B4877">
        <w:rPr>
          <w:rStyle w:val="eop"/>
        </w:rPr>
        <w:t>A.</w:t>
      </w:r>
      <w:r w:rsidRPr="005B4877">
        <w:rPr>
          <w:rStyle w:val="eop"/>
        </w:rPr>
        <w:tab/>
        <w:t>CLASSROOM ACCESS</w:t>
      </w:r>
    </w:p>
    <w:p w14:paraId="70897CCC" w14:textId="56B7FDDB" w:rsidR="00E9374C" w:rsidRPr="00531F72" w:rsidRDefault="00E9374C" w:rsidP="00CD273C">
      <w:pPr>
        <w:pStyle w:val="BodyText025"/>
      </w:pPr>
      <w:r w:rsidRPr="00531F72">
        <w:t xml:space="preserve">If a student with </w:t>
      </w:r>
      <w:r>
        <w:t xml:space="preserve">a </w:t>
      </w:r>
      <w:r w:rsidRPr="00531F72">
        <w:t xml:space="preserve">disability determines that an assigned classroom is not accessible, or that the second of two consecutive classes is not accessible due to the distance from the first class, they will need to contact </w:t>
      </w:r>
      <w:r>
        <w:t>s</w:t>
      </w:r>
      <w:r w:rsidRPr="00531F72">
        <w:t xml:space="preserve">tudent </w:t>
      </w:r>
      <w:r>
        <w:t>a</w:t>
      </w:r>
      <w:r w:rsidRPr="00531F72">
        <w:t xml:space="preserve">ccess </w:t>
      </w:r>
      <w:r>
        <w:t>s</w:t>
      </w:r>
      <w:r w:rsidRPr="00531F72">
        <w:t xml:space="preserve">ervices for assistance. If the student has not self-disclosed to </w:t>
      </w:r>
      <w:r>
        <w:t>s</w:t>
      </w:r>
      <w:r w:rsidRPr="00531F72">
        <w:t xml:space="preserve">tudent </w:t>
      </w:r>
      <w:r>
        <w:t>a</w:t>
      </w:r>
      <w:r w:rsidRPr="00531F72">
        <w:t xml:space="preserve">ccess </w:t>
      </w:r>
      <w:r>
        <w:t>s</w:t>
      </w:r>
      <w:r w:rsidRPr="00531F72">
        <w:t>ervices prior to this need for accommodation, they may need to first complete the process for securing disability accommodations.</w:t>
      </w:r>
    </w:p>
    <w:p w14:paraId="6585A175" w14:textId="77777777" w:rsidR="00FF7685" w:rsidRPr="005B4877" w:rsidRDefault="00FF7685" w:rsidP="00CD273C">
      <w:pPr>
        <w:pStyle w:val="BodyText025"/>
      </w:pPr>
      <w:r w:rsidRPr="005B4877">
        <w:t>To resolve a classroom access issue</w:t>
      </w:r>
      <w:r w:rsidR="005B4877" w:rsidRPr="005B4877">
        <w:t>,</w:t>
      </w:r>
      <w:r w:rsidRPr="005B4877">
        <w:t xml:space="preserve"> the </w:t>
      </w:r>
      <w:r w:rsidR="005B4877" w:rsidRPr="005B4877">
        <w:t>s</w:t>
      </w:r>
      <w:r w:rsidRPr="005B4877">
        <w:t xml:space="preserve">tudent </w:t>
      </w:r>
      <w:r w:rsidR="005B4877" w:rsidRPr="005B4877">
        <w:t>a</w:t>
      </w:r>
      <w:r w:rsidRPr="005B4877">
        <w:t xml:space="preserve">ccess </w:t>
      </w:r>
      <w:r w:rsidR="005B4877" w:rsidRPr="005B4877">
        <w:t>s</w:t>
      </w:r>
      <w:r w:rsidRPr="005B4877">
        <w:t>ervices staff will implement one of the strategies listed below; whichever one is the least burdensome to the student and Wenatchee Valley College.</w:t>
      </w:r>
    </w:p>
    <w:p w14:paraId="528FEF60" w14:textId="51B5AB7D" w:rsidR="00FF7685" w:rsidRPr="005B4877" w:rsidRDefault="00E46E25" w:rsidP="005B4877">
      <w:pPr>
        <w:pStyle w:val="Heading3"/>
      </w:pPr>
      <w:r>
        <w:t>1</w:t>
      </w:r>
      <w:r w:rsidR="00FF7685" w:rsidRPr="005B4877">
        <w:tab/>
        <w:t xml:space="preserve">Student </w:t>
      </w:r>
      <w:r w:rsidR="00F153C7">
        <w:t>a</w:t>
      </w:r>
      <w:r w:rsidR="00FF7685" w:rsidRPr="005B4877">
        <w:t xml:space="preserve">ccess </w:t>
      </w:r>
      <w:r w:rsidR="00F153C7">
        <w:t>s</w:t>
      </w:r>
      <w:r w:rsidR="00FF7685" w:rsidRPr="005B4877">
        <w:t xml:space="preserve">ervices staff will work with the WVC Facilities </w:t>
      </w:r>
      <w:r w:rsidR="00FA2950">
        <w:t>and Operations staff</w:t>
      </w:r>
      <w:r w:rsidR="00FF7685" w:rsidRPr="005B4877">
        <w:t xml:space="preserve"> to make modifications to the existing classroom</w:t>
      </w:r>
      <w:r w:rsidR="00F153C7">
        <w:t>, including but not limited to</w:t>
      </w:r>
      <w:r w:rsidR="00FF7685" w:rsidRPr="005B4877">
        <w:t xml:space="preserve"> the placement of accessible furniture, installation of an accessible portable sink or building a temporary wheelchair ramp.</w:t>
      </w:r>
    </w:p>
    <w:p w14:paraId="76DF28F6" w14:textId="100EEF51" w:rsidR="00FF7685" w:rsidRPr="005B4877" w:rsidRDefault="00E46E25" w:rsidP="005B4877">
      <w:pPr>
        <w:pStyle w:val="Heading3"/>
      </w:pPr>
      <w:r>
        <w:t>2</w:t>
      </w:r>
      <w:r w:rsidR="00FF7685" w:rsidRPr="005B4877">
        <w:t>.</w:t>
      </w:r>
      <w:r w:rsidR="00FF7685" w:rsidRPr="005B4877">
        <w:tab/>
        <w:t xml:space="preserve">Student </w:t>
      </w:r>
      <w:r w:rsidR="00F153C7">
        <w:t>a</w:t>
      </w:r>
      <w:r w:rsidR="00FF7685" w:rsidRPr="005B4877">
        <w:t xml:space="preserve">ccess </w:t>
      </w:r>
      <w:r w:rsidR="00F153C7">
        <w:t>s</w:t>
      </w:r>
      <w:r w:rsidR="00FF7685" w:rsidRPr="005B4877">
        <w:t xml:space="preserve">ervices staff and a relevant </w:t>
      </w:r>
      <w:r w:rsidR="00F153C7">
        <w:t>instructional d</w:t>
      </w:r>
      <w:r w:rsidR="00FF7685" w:rsidRPr="005B4877">
        <w:t xml:space="preserve">ean will attempt to find an available classroom that is accessible. If an accessible classroom is available, the class will be reassigned to that room. The </w:t>
      </w:r>
      <w:r w:rsidR="008953EB">
        <w:t>d</w:t>
      </w:r>
      <w:r w:rsidR="00FF7685" w:rsidRPr="005B4877">
        <w:t>ean will inform the instructor about the room change</w:t>
      </w:r>
      <w:r w:rsidR="008953EB">
        <w:t xml:space="preserve"> and</w:t>
      </w:r>
      <w:r w:rsidR="00FF7685" w:rsidRPr="005B4877">
        <w:t xml:space="preserve"> </w:t>
      </w:r>
      <w:r w:rsidR="008953EB">
        <w:t>s</w:t>
      </w:r>
      <w:r w:rsidR="00FF7685" w:rsidRPr="005B4877">
        <w:t xml:space="preserve">tudent </w:t>
      </w:r>
      <w:r w:rsidR="008953EB">
        <w:t>a</w:t>
      </w:r>
      <w:r w:rsidR="00FF7685" w:rsidRPr="005B4877">
        <w:t xml:space="preserve">ccess </w:t>
      </w:r>
      <w:r w:rsidR="008953EB">
        <w:t>s</w:t>
      </w:r>
      <w:r w:rsidR="00FF7685" w:rsidRPr="005B4877">
        <w:t>ervices staff will notify the student that the change has been made.</w:t>
      </w:r>
    </w:p>
    <w:p w14:paraId="6A336591" w14:textId="5C9555F7" w:rsidR="00FF7685" w:rsidRPr="005B4877" w:rsidRDefault="00E46E25" w:rsidP="005B4877">
      <w:pPr>
        <w:pStyle w:val="Heading3"/>
      </w:pPr>
      <w:r>
        <w:t>3</w:t>
      </w:r>
      <w:r w:rsidR="00FF7685" w:rsidRPr="005B4877">
        <w:t>.</w:t>
      </w:r>
      <w:r w:rsidR="00FF7685" w:rsidRPr="005B4877">
        <w:tab/>
        <w:t xml:space="preserve">If an accessible classroom is identified but scheduled to be used for another course, </w:t>
      </w:r>
      <w:r w:rsidR="008953EB">
        <w:t>s</w:t>
      </w:r>
      <w:r w:rsidR="00FF7685" w:rsidRPr="005B4877">
        <w:t xml:space="preserve">tudent </w:t>
      </w:r>
      <w:r w:rsidR="008953EB">
        <w:t>a</w:t>
      </w:r>
      <w:r w:rsidR="00FF7685" w:rsidRPr="005B4877">
        <w:t xml:space="preserve">ccess </w:t>
      </w:r>
      <w:r w:rsidR="008953EB">
        <w:t>s</w:t>
      </w:r>
      <w:r w:rsidR="00FF7685" w:rsidRPr="005B4877">
        <w:t xml:space="preserve">ervices staff and relevant </w:t>
      </w:r>
      <w:r w:rsidR="008953EB">
        <w:t>d</w:t>
      </w:r>
      <w:r w:rsidR="00FF7685" w:rsidRPr="005B4877">
        <w:t xml:space="preserve">eans will discuss a swap of classroom assignments. The </w:t>
      </w:r>
      <w:r w:rsidR="008953EB">
        <w:t>d</w:t>
      </w:r>
      <w:r w:rsidR="00FF7685" w:rsidRPr="005B4877">
        <w:t>eans will inform instructors about room changes</w:t>
      </w:r>
      <w:r w:rsidR="008953EB">
        <w:t xml:space="preserve"> and</w:t>
      </w:r>
      <w:r w:rsidR="00FF7685" w:rsidRPr="005B4877">
        <w:t xml:space="preserve"> </w:t>
      </w:r>
      <w:r w:rsidR="008953EB">
        <w:t>s</w:t>
      </w:r>
      <w:r w:rsidR="00FF7685" w:rsidRPr="005B4877">
        <w:t xml:space="preserve">tudent </w:t>
      </w:r>
      <w:r w:rsidR="008953EB">
        <w:t>a</w:t>
      </w:r>
      <w:r w:rsidR="00FF7685" w:rsidRPr="005B4877">
        <w:t xml:space="preserve">ccess </w:t>
      </w:r>
      <w:r w:rsidR="008953EB">
        <w:t>s</w:t>
      </w:r>
      <w:r w:rsidR="00FF7685" w:rsidRPr="005B4877">
        <w:t>ervices staff will notify the student that the change has been made.</w:t>
      </w:r>
    </w:p>
    <w:p w14:paraId="50CC63C9" w14:textId="1439CB44" w:rsidR="00CB55AC" w:rsidRPr="005B4877" w:rsidRDefault="00E46E25" w:rsidP="005B4877">
      <w:pPr>
        <w:pStyle w:val="Heading3"/>
      </w:pPr>
      <w:r>
        <w:t>4</w:t>
      </w:r>
      <w:r w:rsidR="00FF7685" w:rsidRPr="005B4877">
        <w:t>.</w:t>
      </w:r>
      <w:r w:rsidR="00FF7685" w:rsidRPr="005B4877">
        <w:tab/>
        <w:t xml:space="preserve">Student </w:t>
      </w:r>
      <w:r w:rsidR="008953EB">
        <w:t>a</w:t>
      </w:r>
      <w:r w:rsidR="00FF7685" w:rsidRPr="005B4877">
        <w:t xml:space="preserve">ccess </w:t>
      </w:r>
      <w:r w:rsidR="008953EB">
        <w:t>s</w:t>
      </w:r>
      <w:r w:rsidR="00FF7685" w:rsidRPr="005B4877">
        <w:t xml:space="preserve">ervices will review the course schedule with the student to determine whether a different section of the course will work for them. If appropriate for </w:t>
      </w:r>
      <w:r w:rsidR="008953EB">
        <w:t xml:space="preserve">the </w:t>
      </w:r>
      <w:r w:rsidR="00FF7685" w:rsidRPr="005B4877">
        <w:t>student’s scheduling needs, a course in a different section will be offered to the student as an alternative.</w:t>
      </w:r>
    </w:p>
    <w:p w14:paraId="4C1CF660" w14:textId="10B3F59B" w:rsidR="00067199" w:rsidRDefault="00067199" w:rsidP="00067199">
      <w:r>
        <w:t xml:space="preserve">Approved by the president’s cabinet: </w:t>
      </w:r>
      <w:r w:rsidR="009061A9">
        <w:t>8/15/23</w:t>
      </w:r>
    </w:p>
    <w:p w14:paraId="30B44919" w14:textId="686267BC" w:rsidR="00067199" w:rsidRDefault="00067199" w:rsidP="00067199">
      <w:pPr>
        <w:pStyle w:val="BodyTextItalicBOT"/>
      </w:pPr>
      <w:r>
        <w:t xml:space="preserve">Last reviewed: </w:t>
      </w:r>
      <w:r w:rsidR="009061A9">
        <w:t>8/15/23</w:t>
      </w:r>
    </w:p>
    <w:p w14:paraId="0F650C8A" w14:textId="77777777" w:rsidR="00067199" w:rsidRDefault="00067199" w:rsidP="00067199">
      <w:pPr>
        <w:pStyle w:val="BodyTextPolicyContact"/>
      </w:pPr>
      <w:r>
        <w:t xml:space="preserve">Policy contact: </w:t>
      </w:r>
      <w:r w:rsidR="008953EB">
        <w:t>Student Access</w:t>
      </w:r>
    </w:p>
    <w:p w14:paraId="329ED669" w14:textId="77777777" w:rsidR="00067199" w:rsidRDefault="00067199" w:rsidP="00067199">
      <w:pPr>
        <w:pStyle w:val="RelatedPP"/>
      </w:pPr>
      <w:r>
        <w:t>Related policies and procedures</w:t>
      </w:r>
    </w:p>
    <w:p w14:paraId="1294508A" w14:textId="3F0D22F6" w:rsidR="00F36B3C" w:rsidRDefault="00067199" w:rsidP="00736C03">
      <w:pPr>
        <w:pStyle w:val="000000RelatedPolicies"/>
      </w:pPr>
      <w:bookmarkStart w:id="0" w:name="_Hlk122176047"/>
      <w:r>
        <w:tab/>
      </w:r>
      <w:r w:rsidR="00F36B3C">
        <w:t>400.075</w:t>
      </w:r>
      <w:r w:rsidR="00F36B3C">
        <w:tab/>
      </w:r>
      <w:hyperlink r:id="rId11" w:history="1">
        <w:r w:rsidR="00F36B3C" w:rsidRPr="0076536B">
          <w:rPr>
            <w:rStyle w:val="Hyperlink"/>
          </w:rPr>
          <w:t xml:space="preserve">Classroom Accessibility for Students with </w:t>
        </w:r>
        <w:r w:rsidR="00B96BC7" w:rsidRPr="0076536B">
          <w:rPr>
            <w:rStyle w:val="Hyperlink"/>
          </w:rPr>
          <w:t>Disabilities</w:t>
        </w:r>
        <w:r w:rsidR="00F36B3C" w:rsidRPr="0076536B">
          <w:rPr>
            <w:rStyle w:val="Hyperlink"/>
          </w:rPr>
          <w:t xml:space="preserve"> Policy</w:t>
        </w:r>
      </w:hyperlink>
    </w:p>
    <w:bookmarkEnd w:id="0"/>
    <w:p w14:paraId="5EE2822B" w14:textId="77777777" w:rsidR="00FA2950" w:rsidRDefault="00FA2950" w:rsidP="00736C03">
      <w:pPr>
        <w:pStyle w:val="000000RelatedPolicies"/>
      </w:pPr>
      <w:r>
        <w:tab/>
        <w:t>400.080</w:t>
      </w:r>
      <w:r>
        <w:tab/>
      </w:r>
      <w:hyperlink r:id="rId12" w:history="1">
        <w:r w:rsidRPr="00CC15A8">
          <w:rPr>
            <w:rStyle w:val="Hyperlink"/>
          </w:rPr>
          <w:t>Academic Adjustments &amp; Auxiliary Aid for Students with Disabilities Policy</w:t>
        </w:r>
      </w:hyperlink>
    </w:p>
    <w:p w14:paraId="32A882C4" w14:textId="77777777" w:rsidR="00FA2950" w:rsidRDefault="00FA2950" w:rsidP="00736C03">
      <w:pPr>
        <w:pStyle w:val="000000RelatedPolicies"/>
      </w:pPr>
      <w:r>
        <w:tab/>
        <w:t>400.085</w:t>
      </w:r>
      <w:r>
        <w:tab/>
      </w:r>
      <w:hyperlink r:id="rId13" w:history="1">
        <w:r w:rsidRPr="00CC15A8">
          <w:rPr>
            <w:rStyle w:val="Hyperlink"/>
          </w:rPr>
          <w:t>Course Substitution Because of a Disability Policy</w:t>
        </w:r>
      </w:hyperlink>
    </w:p>
    <w:p w14:paraId="05AD5633" w14:textId="77777777" w:rsidR="00FA2950" w:rsidRDefault="00FA2950" w:rsidP="00736C03">
      <w:pPr>
        <w:pStyle w:val="000000RelatedPolicies"/>
      </w:pPr>
      <w:r>
        <w:tab/>
        <w:t>400.090</w:t>
      </w:r>
      <w:r>
        <w:tab/>
      </w:r>
      <w:hyperlink r:id="rId14" w:history="1">
        <w:r w:rsidRPr="00CC15A8">
          <w:rPr>
            <w:rStyle w:val="Hyperlink"/>
          </w:rPr>
          <w:t>Accommodations for Students with Learning Disabilities Policy</w:t>
        </w:r>
      </w:hyperlink>
    </w:p>
    <w:p w14:paraId="0D42BF9C" w14:textId="77777777" w:rsidR="00FA2950" w:rsidRDefault="00FA2950" w:rsidP="00736C03">
      <w:pPr>
        <w:pStyle w:val="000000RelatedPolicies"/>
      </w:pPr>
      <w:r>
        <w:tab/>
        <w:t>1400.085</w:t>
      </w:r>
      <w:r>
        <w:tab/>
      </w:r>
      <w:hyperlink r:id="rId15" w:history="1">
        <w:r w:rsidRPr="00E80D4E">
          <w:rPr>
            <w:rStyle w:val="Hyperlink"/>
          </w:rPr>
          <w:t>Course Substitution Because of a Disability Procedure</w:t>
        </w:r>
      </w:hyperlink>
    </w:p>
    <w:p w14:paraId="0334C29E" w14:textId="77777777" w:rsidR="00CB55AC" w:rsidRPr="00337358" w:rsidRDefault="00CB55AC" w:rsidP="00736C03">
      <w:pPr>
        <w:pStyle w:val="000000RelatedPolicies"/>
      </w:pPr>
    </w:p>
    <w:sectPr w:rsidR="00CB55AC" w:rsidRPr="00337358" w:rsidSect="008C7A5C">
      <w:headerReference w:type="default" r:id="rId1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E3BB" w14:textId="77777777" w:rsidR="005719AD" w:rsidRDefault="005719AD">
      <w:r>
        <w:separator/>
      </w:r>
    </w:p>
  </w:endnote>
  <w:endnote w:type="continuationSeparator" w:id="0">
    <w:p w14:paraId="38FE818D" w14:textId="77777777" w:rsidR="005719AD" w:rsidRDefault="0057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7513" w14:textId="77777777" w:rsidR="005719AD" w:rsidRDefault="005719AD">
      <w:r>
        <w:separator/>
      </w:r>
    </w:p>
  </w:footnote>
  <w:footnote w:type="continuationSeparator" w:id="0">
    <w:p w14:paraId="2C042CDB" w14:textId="77777777" w:rsidR="005719AD" w:rsidRDefault="0057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3423" w14:textId="77777777" w:rsidR="00476C59" w:rsidRDefault="00476C59">
    <w:pPr>
      <w:tabs>
        <w:tab w:val="right" w:pos="9360"/>
      </w:tabs>
      <w:rPr>
        <w:rFonts w:eastAsia="MS Mincho"/>
      </w:rPr>
    </w:pPr>
    <w:r>
      <w:rPr>
        <w:rFonts w:eastAsia="MS Mincho"/>
      </w:rPr>
      <w:t>Wenatchee Valley College</w:t>
    </w:r>
    <w:r>
      <w:rPr>
        <w:rFonts w:eastAsia="MS Mincho"/>
      </w:rPr>
      <w:tab/>
      <w:t>1</w:t>
    </w:r>
    <w:r w:rsidR="00AB77B4">
      <w:rPr>
        <w:rFonts w:eastAsia="MS Mincho"/>
      </w:rPr>
      <w:t>4</w:t>
    </w:r>
    <w:r>
      <w:rPr>
        <w:rFonts w:eastAsia="MS Mincho"/>
      </w:rPr>
      <w:t xml:space="preserve">00.000 </w:t>
    </w:r>
    <w:r w:rsidR="00AB77B4">
      <w:rPr>
        <w:rFonts w:eastAsia="MS Mincho"/>
      </w:rPr>
      <w:t>STUDENT</w:t>
    </w:r>
    <w:r w:rsidR="00F202B9">
      <w:rPr>
        <w:rFonts w:eastAsia="MS Mincho"/>
      </w:rPr>
      <w:t xml:space="preserve"> SERVICES</w:t>
    </w:r>
  </w:p>
  <w:p w14:paraId="1DA71D60" w14:textId="77777777" w:rsidR="00476C59" w:rsidRDefault="00476C59">
    <w:r>
      <w:rPr>
        <w:rFonts w:eastAsia="MS Mincho"/>
      </w:rPr>
      <w:t>COLLEGE OPERATIONAL PROCEDURE</w:t>
    </w:r>
  </w:p>
  <w:p w14:paraId="2F1EAC9D" w14:textId="77777777" w:rsidR="00476C59" w:rsidRDefault="00476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C5BF4"/>
    <w:multiLevelType w:val="multilevel"/>
    <w:tmpl w:val="F00A62D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8DE6EE5"/>
    <w:multiLevelType w:val="multilevel"/>
    <w:tmpl w:val="310868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6"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2"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3"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4"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7311D6"/>
    <w:multiLevelType w:val="multilevel"/>
    <w:tmpl w:val="F7DC634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27DE8"/>
    <w:multiLevelType w:val="multilevel"/>
    <w:tmpl w:val="FB0224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6510283">
    <w:abstractNumId w:val="12"/>
  </w:num>
  <w:num w:numId="2" w16cid:durableId="181407594">
    <w:abstractNumId w:val="13"/>
  </w:num>
  <w:num w:numId="3" w16cid:durableId="252594496">
    <w:abstractNumId w:val="30"/>
  </w:num>
  <w:num w:numId="4" w16cid:durableId="851575654">
    <w:abstractNumId w:val="31"/>
  </w:num>
  <w:num w:numId="5" w16cid:durableId="713426391">
    <w:abstractNumId w:val="28"/>
  </w:num>
  <w:num w:numId="6" w16cid:durableId="1900707592">
    <w:abstractNumId w:val="5"/>
  </w:num>
  <w:num w:numId="7" w16cid:durableId="1119688596">
    <w:abstractNumId w:val="11"/>
  </w:num>
  <w:num w:numId="8" w16cid:durableId="862060627">
    <w:abstractNumId w:val="29"/>
  </w:num>
  <w:num w:numId="9" w16cid:durableId="1060177904">
    <w:abstractNumId w:val="24"/>
  </w:num>
  <w:num w:numId="10" w16cid:durableId="159395003">
    <w:abstractNumId w:val="8"/>
  </w:num>
  <w:num w:numId="11" w16cid:durableId="1730691356">
    <w:abstractNumId w:val="22"/>
  </w:num>
  <w:num w:numId="12" w16cid:durableId="265576162">
    <w:abstractNumId w:val="33"/>
  </w:num>
  <w:num w:numId="13" w16cid:durableId="1169563214">
    <w:abstractNumId w:val="0"/>
  </w:num>
  <w:num w:numId="14" w16cid:durableId="2075228323">
    <w:abstractNumId w:val="14"/>
  </w:num>
  <w:num w:numId="15" w16cid:durableId="1288389108">
    <w:abstractNumId w:val="20"/>
  </w:num>
  <w:num w:numId="16" w16cid:durableId="2024748418">
    <w:abstractNumId w:val="15"/>
  </w:num>
  <w:num w:numId="17" w16cid:durableId="1593585598">
    <w:abstractNumId w:val="2"/>
  </w:num>
  <w:num w:numId="18" w16cid:durableId="145971516">
    <w:abstractNumId w:val="35"/>
  </w:num>
  <w:num w:numId="19" w16cid:durableId="279260280">
    <w:abstractNumId w:val="9"/>
  </w:num>
  <w:num w:numId="20" w16cid:durableId="247540688">
    <w:abstractNumId w:val="32"/>
  </w:num>
  <w:num w:numId="21" w16cid:durableId="1008823848">
    <w:abstractNumId w:val="26"/>
  </w:num>
  <w:num w:numId="22" w16cid:durableId="42798488">
    <w:abstractNumId w:val="41"/>
  </w:num>
  <w:num w:numId="23" w16cid:durableId="285161673">
    <w:abstractNumId w:val="18"/>
  </w:num>
  <w:num w:numId="24" w16cid:durableId="1746758015">
    <w:abstractNumId w:val="23"/>
  </w:num>
  <w:num w:numId="25" w16cid:durableId="101457224">
    <w:abstractNumId w:val="40"/>
  </w:num>
  <w:num w:numId="26" w16cid:durableId="2001690009">
    <w:abstractNumId w:val="42"/>
  </w:num>
  <w:num w:numId="27" w16cid:durableId="501772918">
    <w:abstractNumId w:val="25"/>
  </w:num>
  <w:num w:numId="28" w16cid:durableId="56824311">
    <w:abstractNumId w:val="39"/>
  </w:num>
  <w:num w:numId="29" w16cid:durableId="973144935">
    <w:abstractNumId w:val="37"/>
  </w:num>
  <w:num w:numId="30" w16cid:durableId="808278238">
    <w:abstractNumId w:val="36"/>
  </w:num>
  <w:num w:numId="31" w16cid:durableId="232588130">
    <w:abstractNumId w:val="10"/>
  </w:num>
  <w:num w:numId="32" w16cid:durableId="2035032777">
    <w:abstractNumId w:val="34"/>
  </w:num>
  <w:num w:numId="33" w16cid:durableId="1291126428">
    <w:abstractNumId w:val="6"/>
  </w:num>
  <w:num w:numId="34" w16cid:durableId="1913932659">
    <w:abstractNumId w:val="17"/>
  </w:num>
  <w:num w:numId="35" w16cid:durableId="1977222199">
    <w:abstractNumId w:val="16"/>
  </w:num>
  <w:num w:numId="36" w16cid:durableId="1854832485">
    <w:abstractNumId w:val="7"/>
  </w:num>
  <w:num w:numId="37" w16cid:durableId="542138991">
    <w:abstractNumId w:val="1"/>
  </w:num>
  <w:num w:numId="38" w16cid:durableId="1577935238">
    <w:abstractNumId w:val="27"/>
  </w:num>
  <w:num w:numId="39" w16cid:durableId="26372550">
    <w:abstractNumId w:val="21"/>
  </w:num>
  <w:num w:numId="40" w16cid:durableId="1676422721">
    <w:abstractNumId w:val="4"/>
  </w:num>
  <w:num w:numId="41" w16cid:durableId="926228703">
    <w:abstractNumId w:val="38"/>
  </w:num>
  <w:num w:numId="42" w16cid:durableId="92943940">
    <w:abstractNumId w:val="3"/>
  </w:num>
  <w:num w:numId="43" w16cid:durableId="19053293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67199"/>
    <w:rsid w:val="00070CC7"/>
    <w:rsid w:val="000750EA"/>
    <w:rsid w:val="000766C4"/>
    <w:rsid w:val="00077897"/>
    <w:rsid w:val="00083F69"/>
    <w:rsid w:val="0008564D"/>
    <w:rsid w:val="00085ADC"/>
    <w:rsid w:val="000978AE"/>
    <w:rsid w:val="000979B3"/>
    <w:rsid w:val="000A6844"/>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001A"/>
    <w:rsid w:val="003B54E7"/>
    <w:rsid w:val="003E17D5"/>
    <w:rsid w:val="004137FB"/>
    <w:rsid w:val="00421133"/>
    <w:rsid w:val="004404BF"/>
    <w:rsid w:val="00441620"/>
    <w:rsid w:val="004469EE"/>
    <w:rsid w:val="00447791"/>
    <w:rsid w:val="00456669"/>
    <w:rsid w:val="00464A46"/>
    <w:rsid w:val="00464BE7"/>
    <w:rsid w:val="00465616"/>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DDD"/>
    <w:rsid w:val="00536628"/>
    <w:rsid w:val="00537E68"/>
    <w:rsid w:val="00540A01"/>
    <w:rsid w:val="00543187"/>
    <w:rsid w:val="0057019E"/>
    <w:rsid w:val="005706B5"/>
    <w:rsid w:val="005719AD"/>
    <w:rsid w:val="00573D41"/>
    <w:rsid w:val="0057427C"/>
    <w:rsid w:val="0057687D"/>
    <w:rsid w:val="005777BD"/>
    <w:rsid w:val="005859F9"/>
    <w:rsid w:val="0059294E"/>
    <w:rsid w:val="005B0282"/>
    <w:rsid w:val="005B0B21"/>
    <w:rsid w:val="005B4145"/>
    <w:rsid w:val="005B4877"/>
    <w:rsid w:val="005C0DB6"/>
    <w:rsid w:val="005C4CED"/>
    <w:rsid w:val="005E6242"/>
    <w:rsid w:val="005E65A2"/>
    <w:rsid w:val="005F1A36"/>
    <w:rsid w:val="00612D86"/>
    <w:rsid w:val="00622764"/>
    <w:rsid w:val="00623578"/>
    <w:rsid w:val="00632B64"/>
    <w:rsid w:val="006378C7"/>
    <w:rsid w:val="00637B8D"/>
    <w:rsid w:val="0066296F"/>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36C03"/>
    <w:rsid w:val="0074062C"/>
    <w:rsid w:val="0074770F"/>
    <w:rsid w:val="007527A3"/>
    <w:rsid w:val="00763CC7"/>
    <w:rsid w:val="0076536B"/>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953EB"/>
    <w:rsid w:val="00895C25"/>
    <w:rsid w:val="008B2765"/>
    <w:rsid w:val="008B6129"/>
    <w:rsid w:val="008C7A5C"/>
    <w:rsid w:val="008D67C7"/>
    <w:rsid w:val="008E08E0"/>
    <w:rsid w:val="008E2717"/>
    <w:rsid w:val="008E3F68"/>
    <w:rsid w:val="008E7657"/>
    <w:rsid w:val="008F7C90"/>
    <w:rsid w:val="009061A9"/>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B77B4"/>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BC7"/>
    <w:rsid w:val="00B96E64"/>
    <w:rsid w:val="00B97548"/>
    <w:rsid w:val="00BA2E57"/>
    <w:rsid w:val="00BB08E6"/>
    <w:rsid w:val="00BB13FE"/>
    <w:rsid w:val="00BB1677"/>
    <w:rsid w:val="00BB3519"/>
    <w:rsid w:val="00BC02A4"/>
    <w:rsid w:val="00BD4778"/>
    <w:rsid w:val="00BD5D6A"/>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B7A"/>
    <w:rsid w:val="00CB480C"/>
    <w:rsid w:val="00CB55AC"/>
    <w:rsid w:val="00CB6B2A"/>
    <w:rsid w:val="00CC72A6"/>
    <w:rsid w:val="00CD273C"/>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54BE"/>
    <w:rsid w:val="00E46E25"/>
    <w:rsid w:val="00E474BF"/>
    <w:rsid w:val="00E5042C"/>
    <w:rsid w:val="00E60147"/>
    <w:rsid w:val="00E664D6"/>
    <w:rsid w:val="00E701FF"/>
    <w:rsid w:val="00E84AFD"/>
    <w:rsid w:val="00E933F8"/>
    <w:rsid w:val="00E9374C"/>
    <w:rsid w:val="00EA14A6"/>
    <w:rsid w:val="00EB1D18"/>
    <w:rsid w:val="00EC447F"/>
    <w:rsid w:val="00EC7921"/>
    <w:rsid w:val="00ED3148"/>
    <w:rsid w:val="00ED6CAB"/>
    <w:rsid w:val="00EE67B5"/>
    <w:rsid w:val="00EF03C5"/>
    <w:rsid w:val="00EF7CA2"/>
    <w:rsid w:val="00F01489"/>
    <w:rsid w:val="00F03E32"/>
    <w:rsid w:val="00F153C7"/>
    <w:rsid w:val="00F17F02"/>
    <w:rsid w:val="00F202B9"/>
    <w:rsid w:val="00F22256"/>
    <w:rsid w:val="00F33D58"/>
    <w:rsid w:val="00F34AE2"/>
    <w:rsid w:val="00F36B3C"/>
    <w:rsid w:val="00F45322"/>
    <w:rsid w:val="00F5462E"/>
    <w:rsid w:val="00F55880"/>
    <w:rsid w:val="00F6389C"/>
    <w:rsid w:val="00F70A04"/>
    <w:rsid w:val="00F73988"/>
    <w:rsid w:val="00F8134B"/>
    <w:rsid w:val="00F814D3"/>
    <w:rsid w:val="00F8631C"/>
    <w:rsid w:val="00F86F56"/>
    <w:rsid w:val="00F87734"/>
    <w:rsid w:val="00F87F34"/>
    <w:rsid w:val="00F91D5F"/>
    <w:rsid w:val="00FA2950"/>
    <w:rsid w:val="00FB2934"/>
    <w:rsid w:val="00FB439C"/>
    <w:rsid w:val="00FB4512"/>
    <w:rsid w:val="00FB470E"/>
    <w:rsid w:val="00FC0A87"/>
    <w:rsid w:val="00FC4859"/>
    <w:rsid w:val="00FC5CDF"/>
    <w:rsid w:val="00FD66F8"/>
    <w:rsid w:val="00FE235F"/>
    <w:rsid w:val="00FF1318"/>
    <w:rsid w:val="00FF38A4"/>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E6857E"/>
  <w15:docId w15:val="{49C28794-3EE5-49A5-ADA1-1B40E05B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199"/>
    <w:rPr>
      <w:rFonts w:ascii="Arial" w:hAnsi="Arial"/>
      <w:sz w:val="22"/>
    </w:rPr>
  </w:style>
  <w:style w:type="paragraph" w:styleId="Heading1">
    <w:name w:val="heading 1"/>
    <w:basedOn w:val="Normal"/>
    <w:next w:val="Normal"/>
    <w:link w:val="Heading1Char"/>
    <w:qFormat/>
    <w:rsid w:val="00895C25"/>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5B4877"/>
    <w:pPr>
      <w:tabs>
        <w:tab w:val="left" w:pos="360"/>
      </w:tabs>
      <w:spacing w:before="120" w:after="120"/>
      <w:ind w:left="360" w:hanging="360"/>
      <w:outlineLvl w:val="1"/>
    </w:pPr>
    <w:rPr>
      <w:rFonts w:eastAsia="MS Mincho" w:cs="Arial"/>
      <w:b/>
      <w:szCs w:val="22"/>
    </w:rPr>
  </w:style>
  <w:style w:type="paragraph" w:styleId="Heading3">
    <w:name w:val="heading 3"/>
    <w:basedOn w:val="Normal"/>
    <w:next w:val="Normal"/>
    <w:link w:val="Heading3Char"/>
    <w:qFormat/>
    <w:rsid w:val="00CB55AC"/>
    <w:pPr>
      <w:tabs>
        <w:tab w:val="left" w:pos="720"/>
      </w:tabs>
      <w:spacing w:after="120"/>
      <w:ind w:left="720" w:hanging="360"/>
      <w:outlineLvl w:val="2"/>
    </w:pPr>
    <w:rPr>
      <w:szCs w:val="24"/>
    </w:rPr>
  </w:style>
  <w:style w:type="paragraph" w:styleId="Heading4">
    <w:name w:val="heading 4"/>
    <w:basedOn w:val="Normal"/>
    <w:next w:val="Normal"/>
    <w:link w:val="Heading4Char"/>
    <w:qFormat/>
    <w:rsid w:val="00CB55AC"/>
    <w:pPr>
      <w:tabs>
        <w:tab w:val="left" w:pos="1080"/>
      </w:tabs>
      <w:spacing w:after="120"/>
      <w:ind w:left="1080" w:hanging="360"/>
      <w:outlineLvl w:val="3"/>
    </w:pPr>
  </w:style>
  <w:style w:type="paragraph" w:styleId="Heading5">
    <w:name w:val="heading 5"/>
    <w:basedOn w:val="Normal"/>
    <w:next w:val="Normal"/>
    <w:link w:val="Heading5Char"/>
    <w:qFormat/>
    <w:rsid w:val="00CB55AC"/>
    <w:pPr>
      <w:tabs>
        <w:tab w:val="left" w:pos="1440"/>
      </w:tabs>
      <w:spacing w:after="120"/>
      <w:ind w:left="1440" w:hanging="360"/>
      <w:outlineLvl w:val="4"/>
    </w:pPr>
  </w:style>
  <w:style w:type="paragraph" w:styleId="Heading6">
    <w:name w:val="heading 6"/>
    <w:basedOn w:val="Heading5"/>
    <w:next w:val="Normal"/>
    <w:link w:val="Heading6Char"/>
    <w:unhideWhenUsed/>
    <w:qFormat/>
    <w:rsid w:val="00CB55AC"/>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736C03"/>
    <w:pPr>
      <w:tabs>
        <w:tab w:val="decimal" w:pos="540"/>
        <w:tab w:val="left" w:pos="1260"/>
      </w:tabs>
    </w:pPr>
  </w:style>
  <w:style w:type="paragraph" w:styleId="BalloonText">
    <w:name w:val="Balloon Text"/>
    <w:basedOn w:val="Normal"/>
    <w:link w:val="BalloonTextChar"/>
    <w:semiHidden/>
    <w:rsid w:val="00CB55AC"/>
    <w:rPr>
      <w:rFonts w:ascii="Tahoma" w:hAnsi="Tahoma" w:cs="Tahoma"/>
      <w:sz w:val="16"/>
      <w:szCs w:val="16"/>
    </w:rPr>
  </w:style>
  <w:style w:type="character" w:customStyle="1" w:styleId="BalloonTextChar">
    <w:name w:val="Balloon Text Char"/>
    <w:link w:val="BalloonText"/>
    <w:semiHidden/>
    <w:rsid w:val="00CB55AC"/>
    <w:rPr>
      <w:rFonts w:ascii="Tahoma" w:hAnsi="Tahoma" w:cs="Tahoma"/>
      <w:sz w:val="16"/>
      <w:szCs w:val="16"/>
    </w:rPr>
  </w:style>
  <w:style w:type="paragraph" w:styleId="BlockText">
    <w:name w:val="Block Text"/>
    <w:basedOn w:val="Normal"/>
    <w:rsid w:val="00CB55AC"/>
    <w:pPr>
      <w:spacing w:after="120"/>
      <w:ind w:left="1440" w:right="1440"/>
    </w:pPr>
  </w:style>
  <w:style w:type="paragraph" w:customStyle="1" w:styleId="Blockquote">
    <w:name w:val="Blockquote"/>
    <w:basedOn w:val="Normal"/>
    <w:rsid w:val="00CB55AC"/>
    <w:pPr>
      <w:spacing w:before="100" w:after="100"/>
      <w:ind w:left="360" w:right="360"/>
    </w:pPr>
    <w:rPr>
      <w:snapToGrid w:val="0"/>
    </w:rPr>
  </w:style>
  <w:style w:type="paragraph" w:styleId="BodyText">
    <w:name w:val="Body Text"/>
    <w:basedOn w:val="Normal"/>
    <w:link w:val="BodyTextChar"/>
    <w:autoRedefine/>
    <w:qFormat/>
    <w:rsid w:val="00CB55AC"/>
    <w:pPr>
      <w:spacing w:after="120"/>
    </w:pPr>
    <w:rPr>
      <w:szCs w:val="22"/>
    </w:rPr>
  </w:style>
  <w:style w:type="character" w:customStyle="1" w:styleId="BodyTextChar">
    <w:name w:val="Body Text Char"/>
    <w:link w:val="BodyText"/>
    <w:rsid w:val="00CB55AC"/>
    <w:rPr>
      <w:rFonts w:ascii="Arial" w:hAnsi="Arial"/>
      <w:sz w:val="22"/>
      <w:szCs w:val="22"/>
    </w:rPr>
  </w:style>
  <w:style w:type="paragraph" w:customStyle="1" w:styleId="BodyText25Italic">
    <w:name w:val="Body Text .25&quot; Italic"/>
    <w:basedOn w:val="BodyText"/>
    <w:next w:val="BodyText"/>
    <w:rsid w:val="00CB55AC"/>
    <w:rPr>
      <w:i/>
      <w:iCs/>
    </w:rPr>
  </w:style>
  <w:style w:type="paragraph" w:customStyle="1" w:styleId="BodyTextItalic">
    <w:name w:val="Body Text + Italic"/>
    <w:basedOn w:val="BodyText"/>
    <w:rsid w:val="00CB55AC"/>
    <w:rPr>
      <w:i/>
      <w:iCs/>
    </w:rPr>
  </w:style>
  <w:style w:type="paragraph" w:customStyle="1" w:styleId="BodyTextItalicBOT">
    <w:name w:val="Body Text + Italic BOT"/>
    <w:next w:val="BodyText"/>
    <w:qFormat/>
    <w:rsid w:val="00CB55AC"/>
    <w:rPr>
      <w:rFonts w:ascii="Arial" w:hAnsi="Arial"/>
      <w:i/>
      <w:sz w:val="22"/>
      <w:szCs w:val="22"/>
    </w:rPr>
  </w:style>
  <w:style w:type="paragraph" w:customStyle="1" w:styleId="BodyText025">
    <w:name w:val="Body Text 0.25&quot;"/>
    <w:basedOn w:val="Normal"/>
    <w:autoRedefine/>
    <w:rsid w:val="00CD273C"/>
    <w:pPr>
      <w:spacing w:after="120"/>
      <w:ind w:left="360"/>
    </w:pPr>
    <w:rPr>
      <w:szCs w:val="24"/>
    </w:rPr>
  </w:style>
  <w:style w:type="paragraph" w:customStyle="1" w:styleId="BodyText05">
    <w:name w:val="Body Text 0.5&quot;"/>
    <w:basedOn w:val="BodyText"/>
    <w:autoRedefine/>
    <w:qFormat/>
    <w:rsid w:val="00CB55AC"/>
    <w:pPr>
      <w:ind w:left="720"/>
    </w:pPr>
    <w:rPr>
      <w:szCs w:val="20"/>
    </w:rPr>
  </w:style>
  <w:style w:type="paragraph" w:customStyle="1" w:styleId="BodyText075">
    <w:name w:val="Body Text 0.75&quot;"/>
    <w:basedOn w:val="BodyText"/>
    <w:autoRedefine/>
    <w:qFormat/>
    <w:rsid w:val="00CB55AC"/>
    <w:pPr>
      <w:ind w:left="1080"/>
    </w:pPr>
  </w:style>
  <w:style w:type="paragraph" w:customStyle="1" w:styleId="BodyTextPolicyContact">
    <w:name w:val="Body Text Policy Contact"/>
    <w:basedOn w:val="Normal"/>
    <w:qFormat/>
    <w:rsid w:val="00CB55AC"/>
    <w:pPr>
      <w:spacing w:before="120"/>
    </w:pPr>
  </w:style>
  <w:style w:type="character" w:styleId="CommentReference">
    <w:name w:val="annotation reference"/>
    <w:rsid w:val="00CB55AC"/>
    <w:rPr>
      <w:sz w:val="16"/>
      <w:szCs w:val="16"/>
    </w:rPr>
  </w:style>
  <w:style w:type="paragraph" w:styleId="CommentText">
    <w:name w:val="annotation text"/>
    <w:basedOn w:val="Normal"/>
    <w:link w:val="CommentTextChar"/>
    <w:semiHidden/>
    <w:rsid w:val="00CB55AC"/>
  </w:style>
  <w:style w:type="character" w:customStyle="1" w:styleId="CommentTextChar">
    <w:name w:val="Comment Text Char"/>
    <w:link w:val="CommentText"/>
    <w:semiHidden/>
    <w:rsid w:val="00CB55AC"/>
    <w:rPr>
      <w:rFonts w:ascii="Arial" w:hAnsi="Arial"/>
      <w:sz w:val="22"/>
    </w:rPr>
  </w:style>
  <w:style w:type="paragraph" w:customStyle="1" w:styleId="CommentSubject1">
    <w:name w:val="Comment Subject1"/>
    <w:basedOn w:val="CommentText"/>
    <w:next w:val="CommentText"/>
    <w:link w:val="CommentSubjectChar"/>
    <w:rsid w:val="00CB55AC"/>
    <w:rPr>
      <w:b/>
      <w:bCs/>
    </w:rPr>
  </w:style>
  <w:style w:type="character" w:customStyle="1" w:styleId="CommentSubjectChar">
    <w:name w:val="Comment Subject Char"/>
    <w:link w:val="CommentSubject1"/>
    <w:rsid w:val="00CB55AC"/>
    <w:rPr>
      <w:rFonts w:ascii="Arial" w:hAnsi="Arial"/>
      <w:b/>
      <w:bCs/>
      <w:sz w:val="22"/>
    </w:rPr>
  </w:style>
  <w:style w:type="paragraph" w:styleId="EnvelopeAddress">
    <w:name w:val="envelope address"/>
    <w:basedOn w:val="Normal"/>
    <w:rsid w:val="00CB55AC"/>
    <w:pPr>
      <w:framePr w:w="7920" w:h="1980" w:hRule="exact" w:hSpace="180" w:wrap="auto" w:hAnchor="page" w:xAlign="center" w:yAlign="bottom"/>
      <w:ind w:left="2880"/>
    </w:pPr>
    <w:rPr>
      <w:caps/>
      <w:sz w:val="24"/>
    </w:rPr>
  </w:style>
  <w:style w:type="character" w:styleId="FollowedHyperlink">
    <w:name w:val="FollowedHyperlink"/>
    <w:rsid w:val="00CB55AC"/>
    <w:rPr>
      <w:color w:val="800080"/>
      <w:u w:val="single"/>
    </w:rPr>
  </w:style>
  <w:style w:type="paragraph" w:styleId="Footer">
    <w:name w:val="footer"/>
    <w:basedOn w:val="Normal"/>
    <w:link w:val="FooterChar"/>
    <w:rsid w:val="00CB55AC"/>
    <w:pPr>
      <w:tabs>
        <w:tab w:val="center" w:pos="4320"/>
        <w:tab w:val="right" w:pos="8640"/>
      </w:tabs>
    </w:pPr>
  </w:style>
  <w:style w:type="paragraph" w:styleId="Revision">
    <w:name w:val="Revision"/>
    <w:hidden/>
    <w:uiPriority w:val="99"/>
    <w:semiHidden/>
    <w:rsid w:val="002B3E4F"/>
    <w:rPr>
      <w:sz w:val="24"/>
      <w:szCs w:val="24"/>
    </w:rPr>
  </w:style>
  <w:style w:type="character" w:customStyle="1" w:styleId="FooterChar">
    <w:name w:val="Footer Char"/>
    <w:link w:val="Footer"/>
    <w:rsid w:val="00CB55AC"/>
    <w:rPr>
      <w:rFonts w:ascii="Arial" w:hAnsi="Arial"/>
      <w:sz w:val="22"/>
    </w:rPr>
  </w:style>
  <w:style w:type="paragraph" w:styleId="Header">
    <w:name w:val="header"/>
    <w:basedOn w:val="Normal"/>
    <w:link w:val="HeaderChar"/>
    <w:rsid w:val="00CB55AC"/>
    <w:pPr>
      <w:tabs>
        <w:tab w:val="center" w:pos="4320"/>
        <w:tab w:val="right" w:pos="8640"/>
      </w:tabs>
    </w:pPr>
    <w:rPr>
      <w:szCs w:val="24"/>
    </w:rPr>
  </w:style>
  <w:style w:type="character" w:customStyle="1" w:styleId="HeaderChar">
    <w:name w:val="Header Char"/>
    <w:link w:val="Header"/>
    <w:rsid w:val="00CB55AC"/>
    <w:rPr>
      <w:rFonts w:ascii="Arial" w:hAnsi="Arial"/>
      <w:sz w:val="22"/>
      <w:szCs w:val="24"/>
    </w:rPr>
  </w:style>
  <w:style w:type="character" w:customStyle="1" w:styleId="Heading2Char">
    <w:name w:val="Heading 2 Char"/>
    <w:link w:val="Heading2"/>
    <w:rsid w:val="005B4877"/>
    <w:rPr>
      <w:rFonts w:ascii="Arial" w:eastAsia="MS Mincho" w:hAnsi="Arial" w:cs="Arial"/>
      <w:b/>
      <w:sz w:val="22"/>
      <w:szCs w:val="22"/>
    </w:rPr>
  </w:style>
  <w:style w:type="character" w:customStyle="1" w:styleId="Heading3Char">
    <w:name w:val="Heading 3 Char"/>
    <w:link w:val="Heading3"/>
    <w:rsid w:val="00CB55AC"/>
    <w:rPr>
      <w:rFonts w:ascii="Arial" w:hAnsi="Arial"/>
      <w:sz w:val="22"/>
      <w:szCs w:val="24"/>
    </w:rPr>
  </w:style>
  <w:style w:type="character" w:customStyle="1" w:styleId="Heading4Char">
    <w:name w:val="Heading 4 Char"/>
    <w:link w:val="Heading4"/>
    <w:rsid w:val="00CB55AC"/>
    <w:rPr>
      <w:rFonts w:ascii="Arial" w:hAnsi="Arial"/>
      <w:sz w:val="22"/>
    </w:rPr>
  </w:style>
  <w:style w:type="character" w:customStyle="1" w:styleId="Heading5Char">
    <w:name w:val="Heading 5 Char"/>
    <w:link w:val="Heading5"/>
    <w:rsid w:val="00CB55AC"/>
    <w:rPr>
      <w:rFonts w:ascii="Arial" w:hAnsi="Arial"/>
      <w:sz w:val="22"/>
    </w:rPr>
  </w:style>
  <w:style w:type="character" w:customStyle="1" w:styleId="Heading6Char">
    <w:name w:val="Heading 6 Char"/>
    <w:link w:val="Heading6"/>
    <w:rsid w:val="00CB55AC"/>
    <w:rPr>
      <w:rFonts w:ascii="Arial" w:hAnsi="Arial"/>
      <w:sz w:val="22"/>
    </w:rPr>
  </w:style>
  <w:style w:type="paragraph" w:styleId="HTMLPreformatted">
    <w:name w:val="HTML Preformatted"/>
    <w:basedOn w:val="Normal"/>
    <w:link w:val="HTMLPreformattedChar"/>
    <w:rsid w:val="00CB55AC"/>
    <w:rPr>
      <w:rFonts w:ascii="Courier New" w:hAnsi="Courier New" w:cs="Courier New"/>
    </w:rPr>
  </w:style>
  <w:style w:type="character" w:customStyle="1" w:styleId="HTMLPreformattedChar">
    <w:name w:val="HTML Preformatted Char"/>
    <w:link w:val="HTMLPreformatted"/>
    <w:rsid w:val="00CB55AC"/>
    <w:rPr>
      <w:rFonts w:ascii="Courier New" w:hAnsi="Courier New" w:cs="Courier New"/>
      <w:sz w:val="22"/>
    </w:rPr>
  </w:style>
  <w:style w:type="character" w:styleId="Hyperlink">
    <w:name w:val="Hyperlink"/>
    <w:rsid w:val="00CB55AC"/>
    <w:rPr>
      <w:color w:val="0000FF"/>
      <w:u w:val="single"/>
    </w:rPr>
  </w:style>
  <w:style w:type="paragraph" w:styleId="ListParagraph">
    <w:name w:val="List Paragraph"/>
    <w:basedOn w:val="Normal"/>
    <w:uiPriority w:val="34"/>
    <w:qFormat/>
    <w:rsid w:val="00CB55AC"/>
    <w:pPr>
      <w:ind w:left="720"/>
    </w:pPr>
  </w:style>
  <w:style w:type="paragraph" w:styleId="NormalWeb">
    <w:name w:val="Normal (Web)"/>
    <w:basedOn w:val="Normal"/>
    <w:autoRedefine/>
    <w:rsid w:val="00CB55AC"/>
  </w:style>
  <w:style w:type="paragraph" w:styleId="PlainText">
    <w:name w:val="Plain Text"/>
    <w:basedOn w:val="Normal"/>
    <w:link w:val="PlainTextChar"/>
    <w:rsid w:val="00CB55AC"/>
    <w:rPr>
      <w:rFonts w:ascii="Courier New" w:hAnsi="Courier New" w:cs="Courier New"/>
    </w:rPr>
  </w:style>
  <w:style w:type="character" w:customStyle="1" w:styleId="PlainTextChar">
    <w:name w:val="Plain Text Char"/>
    <w:link w:val="PlainText"/>
    <w:rsid w:val="00CB55AC"/>
    <w:rPr>
      <w:rFonts w:ascii="Courier New" w:hAnsi="Courier New" w:cs="Courier New"/>
      <w:sz w:val="22"/>
    </w:rPr>
  </w:style>
  <w:style w:type="paragraph" w:customStyle="1" w:styleId="RelatedPP">
    <w:name w:val="Related P &amp; P"/>
    <w:basedOn w:val="Normal"/>
    <w:next w:val="BodyText"/>
    <w:qFormat/>
    <w:rsid w:val="00CB55AC"/>
    <w:pPr>
      <w:spacing w:before="120" w:after="120"/>
    </w:pPr>
    <w:rPr>
      <w:b/>
    </w:rPr>
  </w:style>
  <w:style w:type="character" w:styleId="Strong">
    <w:name w:val="Strong"/>
    <w:qFormat/>
    <w:rsid w:val="00CB55AC"/>
    <w:rPr>
      <w:b/>
      <w:bCs/>
    </w:rPr>
  </w:style>
  <w:style w:type="paragraph" w:styleId="Title">
    <w:name w:val="Title"/>
    <w:basedOn w:val="Normal"/>
    <w:link w:val="TitleChar"/>
    <w:qFormat/>
    <w:rsid w:val="00CB55A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B55AC"/>
    <w:rPr>
      <w:rFonts w:ascii="Calibri Light" w:hAnsi="Calibri Light"/>
      <w:b/>
      <w:bCs/>
      <w:kern w:val="28"/>
      <w:sz w:val="32"/>
      <w:szCs w:val="32"/>
    </w:rPr>
  </w:style>
  <w:style w:type="character" w:customStyle="1" w:styleId="Heading1Char">
    <w:name w:val="Heading 1 Char"/>
    <w:link w:val="Heading1"/>
    <w:rsid w:val="00895C25"/>
    <w:rPr>
      <w:rFonts w:ascii="Arial" w:hAnsi="Arial"/>
      <w:b/>
      <w:sz w:val="22"/>
      <w:szCs w:val="22"/>
    </w:rPr>
  </w:style>
  <w:style w:type="paragraph" w:customStyle="1" w:styleId="paragraph">
    <w:name w:val="paragraph"/>
    <w:basedOn w:val="Normal"/>
    <w:rsid w:val="0066296F"/>
    <w:pPr>
      <w:spacing w:before="100" w:beforeAutospacing="1" w:after="100" w:afterAutospacing="1"/>
    </w:pPr>
    <w:rPr>
      <w:rFonts w:ascii="Times New Roman" w:hAnsi="Times New Roman"/>
      <w:sz w:val="24"/>
      <w:szCs w:val="24"/>
    </w:rPr>
  </w:style>
  <w:style w:type="character" w:customStyle="1" w:styleId="normaltextrun">
    <w:name w:val="normaltextrun"/>
    <w:rsid w:val="0066296F"/>
  </w:style>
  <w:style w:type="character" w:customStyle="1" w:styleId="eop">
    <w:name w:val="eop"/>
    <w:rsid w:val="0066296F"/>
  </w:style>
  <w:style w:type="character" w:styleId="UnresolvedMention">
    <w:name w:val="Unresolved Mention"/>
    <w:basedOn w:val="DefaultParagraphFont"/>
    <w:uiPriority w:val="99"/>
    <w:semiHidden/>
    <w:unhideWhenUsed/>
    <w:rsid w:val="0076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676663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191478">
      <w:bodyDiv w:val="1"/>
      <w:marLeft w:val="0"/>
      <w:marRight w:val="0"/>
      <w:marTop w:val="0"/>
      <w:marBottom w:val="0"/>
      <w:divBdr>
        <w:top w:val="none" w:sz="0" w:space="0" w:color="auto"/>
        <w:left w:val="none" w:sz="0" w:space="0" w:color="auto"/>
        <w:bottom w:val="none" w:sz="0" w:space="0" w:color="auto"/>
        <w:right w:val="none" w:sz="0" w:space="0" w:color="auto"/>
      </w:divBdr>
      <w:divsChild>
        <w:div w:id="1480727736">
          <w:marLeft w:val="0"/>
          <w:marRight w:val="0"/>
          <w:marTop w:val="0"/>
          <w:marBottom w:val="0"/>
          <w:divBdr>
            <w:top w:val="none" w:sz="0" w:space="0" w:color="auto"/>
            <w:left w:val="none" w:sz="0" w:space="0" w:color="auto"/>
            <w:bottom w:val="none" w:sz="0" w:space="0" w:color="auto"/>
            <w:right w:val="none" w:sz="0" w:space="0" w:color="auto"/>
          </w:divBdr>
        </w:div>
        <w:div w:id="1432165939">
          <w:marLeft w:val="0"/>
          <w:marRight w:val="0"/>
          <w:marTop w:val="0"/>
          <w:marBottom w:val="0"/>
          <w:divBdr>
            <w:top w:val="none" w:sz="0" w:space="0" w:color="auto"/>
            <w:left w:val="none" w:sz="0" w:space="0" w:color="auto"/>
            <w:bottom w:val="none" w:sz="0" w:space="0" w:color="auto"/>
            <w:right w:val="none" w:sz="0" w:space="0" w:color="auto"/>
          </w:divBdr>
        </w:div>
        <w:div w:id="385371247">
          <w:marLeft w:val="0"/>
          <w:marRight w:val="0"/>
          <w:marTop w:val="0"/>
          <w:marBottom w:val="0"/>
          <w:divBdr>
            <w:top w:val="none" w:sz="0" w:space="0" w:color="auto"/>
            <w:left w:val="none" w:sz="0" w:space="0" w:color="auto"/>
            <w:bottom w:val="none" w:sz="0" w:space="0" w:color="auto"/>
            <w:right w:val="none" w:sz="0" w:space="0" w:color="auto"/>
          </w:divBdr>
          <w:divsChild>
            <w:div w:id="1708870153">
              <w:marLeft w:val="0"/>
              <w:marRight w:val="0"/>
              <w:marTop w:val="0"/>
              <w:marBottom w:val="0"/>
              <w:divBdr>
                <w:top w:val="none" w:sz="0" w:space="0" w:color="auto"/>
                <w:left w:val="none" w:sz="0" w:space="0" w:color="auto"/>
                <w:bottom w:val="none" w:sz="0" w:space="0" w:color="auto"/>
                <w:right w:val="none" w:sz="0" w:space="0" w:color="auto"/>
              </w:divBdr>
            </w:div>
            <w:div w:id="1970503479">
              <w:marLeft w:val="0"/>
              <w:marRight w:val="0"/>
              <w:marTop w:val="0"/>
              <w:marBottom w:val="0"/>
              <w:divBdr>
                <w:top w:val="none" w:sz="0" w:space="0" w:color="auto"/>
                <w:left w:val="none" w:sz="0" w:space="0" w:color="auto"/>
                <w:bottom w:val="none" w:sz="0" w:space="0" w:color="auto"/>
                <w:right w:val="none" w:sz="0" w:space="0" w:color="auto"/>
              </w:divBdr>
            </w:div>
            <w:div w:id="364868060">
              <w:marLeft w:val="0"/>
              <w:marRight w:val="0"/>
              <w:marTop w:val="0"/>
              <w:marBottom w:val="0"/>
              <w:divBdr>
                <w:top w:val="none" w:sz="0" w:space="0" w:color="auto"/>
                <w:left w:val="none" w:sz="0" w:space="0" w:color="auto"/>
                <w:bottom w:val="none" w:sz="0" w:space="0" w:color="auto"/>
                <w:right w:val="none" w:sz="0" w:space="0" w:color="auto"/>
              </w:divBdr>
            </w:div>
            <w:div w:id="474688675">
              <w:marLeft w:val="0"/>
              <w:marRight w:val="0"/>
              <w:marTop w:val="0"/>
              <w:marBottom w:val="0"/>
              <w:divBdr>
                <w:top w:val="none" w:sz="0" w:space="0" w:color="auto"/>
                <w:left w:val="none" w:sz="0" w:space="0" w:color="auto"/>
                <w:bottom w:val="none" w:sz="0" w:space="0" w:color="auto"/>
                <w:right w:val="none" w:sz="0" w:space="0" w:color="auto"/>
              </w:divBdr>
            </w:div>
            <w:div w:id="1936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400-student-services/400.085-course-substitution-because-of-a-disability.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400-student-services/400.080-academic-adjustments-auxiliary-aid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400-student-services/400.075-classroom-accessibility-for-students-with-disabilities.html" TargetMode="External"/><Relationship Id="rId5" Type="http://schemas.openxmlformats.org/officeDocument/2006/relationships/numbering" Target="numbering.xml"/><Relationship Id="rId15" Type="http://schemas.openxmlformats.org/officeDocument/2006/relationships/hyperlink" Target="https://www.wvc.edu/humanresources/policies-procedures/400-student-services/400.085-course-substitution-because-of-a-disability.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400-student-services/1400.090-accommodation-for-students-with-lear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4C1F0-2EFE-44E2-B662-1C4129BF18CB}">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23D7AE6-5DD4-482F-9F89-2CE7D35AEB7C}">
  <ds:schemaRefs>
    <ds:schemaRef ds:uri="http://schemas.openxmlformats.org/officeDocument/2006/bibliography"/>
  </ds:schemaRefs>
</ds:datastoreItem>
</file>

<file path=customXml/itemProps3.xml><?xml version="1.0" encoding="utf-8"?>
<ds:datastoreItem xmlns:ds="http://schemas.openxmlformats.org/officeDocument/2006/customXml" ds:itemID="{FABB232E-F98D-42C4-80B1-4143777C0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E04CB6-FE24-44A3-B2B4-6B927276C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375</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3224</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7</cp:revision>
  <cp:lastPrinted>2009-05-01T22:40:00Z</cp:lastPrinted>
  <dcterms:created xsi:type="dcterms:W3CDTF">2023-08-05T21:11:00Z</dcterms:created>
  <dcterms:modified xsi:type="dcterms:W3CDTF">2023-08-20T21:50:00Z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