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820B" w14:textId="77777777" w:rsidR="004933AE" w:rsidRPr="00983C25" w:rsidRDefault="004933AE" w:rsidP="00C533E4">
      <w:pPr>
        <w:pStyle w:val="Heading1"/>
      </w:pPr>
      <w:r w:rsidRPr="00983C25">
        <w:t>300.800</w:t>
      </w:r>
      <w:r w:rsidRPr="00983C25">
        <w:tab/>
      </w:r>
      <w:r w:rsidRPr="004933AE">
        <w:t>D</w:t>
      </w:r>
      <w:r w:rsidR="00C533E4">
        <w:t>ISTANCE LEARNING POLICY</w:t>
      </w:r>
    </w:p>
    <w:p w14:paraId="48088383" w14:textId="77777777" w:rsidR="004933AE" w:rsidRDefault="004933AE" w:rsidP="00C533E4">
      <w:pPr>
        <w:pStyle w:val="BodyText"/>
      </w:pPr>
      <w:r>
        <w:t>The college is committed to increasing student options and access to its educational resources by offering courses via alternative teaching modes.</w:t>
      </w:r>
      <w:r w:rsidR="00045124">
        <w:t xml:space="preserve"> </w:t>
      </w:r>
      <w:r>
        <w:t>The college will employ distance learning methodologies and technology to increase educational and training opportunities by offering a comprehensive selection of college credit courses via interactive television, video-based instruction, and online delivery, and to supply the requisite services to ensure student success.</w:t>
      </w:r>
      <w:r w:rsidR="00045124">
        <w:t xml:space="preserve"> </w:t>
      </w:r>
      <w:r>
        <w:t>Course offerings and curriculum will be determined through the normal avenues of course scheduling and curriculum development.</w:t>
      </w:r>
    </w:p>
    <w:p w14:paraId="09AA162E" w14:textId="77777777" w:rsidR="004933AE" w:rsidRDefault="004933AE" w:rsidP="00C533E4">
      <w:pPr>
        <w:pStyle w:val="BodyTextItalicBOT"/>
      </w:pPr>
      <w:r>
        <w:t>Adopted by the board of trustees: 7/12/00</w:t>
      </w:r>
    </w:p>
    <w:p w14:paraId="5D21912A" w14:textId="066C75A1" w:rsidR="009871BD" w:rsidRPr="009871BD" w:rsidRDefault="009871BD" w:rsidP="009871BD">
      <w:pPr>
        <w:pStyle w:val="BodyTextItalicBOT"/>
      </w:pPr>
      <w:r>
        <w:t xml:space="preserve">Last reviewed: </w:t>
      </w:r>
      <w:r w:rsidR="00B97290">
        <w:t>1/7/25</w:t>
      </w:r>
    </w:p>
    <w:p w14:paraId="6BCAE9C6" w14:textId="77777777" w:rsidR="00C533E4" w:rsidRDefault="00C533E4" w:rsidP="00C533E4">
      <w:pPr>
        <w:pStyle w:val="BodyTextPolicyContact"/>
      </w:pPr>
      <w:r>
        <w:t xml:space="preserve">Policy </w:t>
      </w:r>
      <w:proofErr w:type="gramStart"/>
      <w:r>
        <w:t>contact</w:t>
      </w:r>
      <w:proofErr w:type="gramEnd"/>
      <w:r>
        <w:t>: Instruction</w:t>
      </w:r>
    </w:p>
    <w:p w14:paraId="627731E3" w14:textId="77777777" w:rsidR="009871BD" w:rsidRDefault="009871BD" w:rsidP="009871BD">
      <w:pPr>
        <w:pStyle w:val="RelatedPP"/>
      </w:pPr>
      <w:r>
        <w:t>Related policies and procedures</w:t>
      </w:r>
    </w:p>
    <w:p w14:paraId="11C1AD1B" w14:textId="77777777" w:rsidR="009871BD" w:rsidRPr="00C533E4" w:rsidRDefault="000E5E18" w:rsidP="009871BD">
      <w:pPr>
        <w:pStyle w:val="000000RelatedPolicies"/>
      </w:pPr>
      <w:r>
        <w:t>None identified at this time</w:t>
      </w:r>
    </w:p>
    <w:sectPr w:rsidR="009871BD" w:rsidRPr="00C533E4" w:rsidSect="008C7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8CE3" w14:textId="77777777" w:rsidR="00A21BC3" w:rsidRDefault="00A21BC3">
      <w:r>
        <w:separator/>
      </w:r>
    </w:p>
  </w:endnote>
  <w:endnote w:type="continuationSeparator" w:id="0">
    <w:p w14:paraId="15B31700" w14:textId="77777777" w:rsidR="00A21BC3" w:rsidRDefault="00A2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A009" w14:textId="77777777" w:rsidR="00F6592D" w:rsidRDefault="00F65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C21F" w14:textId="77777777" w:rsidR="00F6592D" w:rsidRDefault="00F659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6AD7" w14:textId="77777777" w:rsidR="00F6592D" w:rsidRDefault="00F65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6EE2" w14:textId="77777777" w:rsidR="00A21BC3" w:rsidRDefault="00A21BC3">
      <w:r>
        <w:separator/>
      </w:r>
    </w:p>
  </w:footnote>
  <w:footnote w:type="continuationSeparator" w:id="0">
    <w:p w14:paraId="54EA2EC3" w14:textId="77777777" w:rsidR="00A21BC3" w:rsidRDefault="00A2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7C60" w14:textId="5285B445" w:rsidR="00F6592D" w:rsidRDefault="00F659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C7E6" w14:textId="6E618B2A" w:rsidR="009038FA" w:rsidRDefault="00B83A11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3</w:t>
    </w:r>
    <w:r w:rsidR="009038FA">
      <w:rPr>
        <w:rFonts w:eastAsia="MS Mincho"/>
      </w:rPr>
      <w:t xml:space="preserve">00.000 </w:t>
    </w:r>
    <w:r w:rsidR="00A14819">
      <w:rPr>
        <w:rFonts w:eastAsia="MS Mincho"/>
      </w:rPr>
      <w:t>INSTRUCTION</w:t>
    </w:r>
  </w:p>
  <w:p w14:paraId="22C5A8FC" w14:textId="77777777" w:rsidR="009038FA" w:rsidRDefault="009038FA" w:rsidP="009038FA">
    <w:r>
      <w:rPr>
        <w:rFonts w:eastAsia="MS Mincho"/>
      </w:rPr>
      <w:t>BOARD POLICY STATEMENT</w:t>
    </w:r>
  </w:p>
  <w:p w14:paraId="13F08AB7" w14:textId="77777777" w:rsidR="009038FA" w:rsidRDefault="009038FA" w:rsidP="0090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56A6" w14:textId="2D773DAC" w:rsidR="00F6592D" w:rsidRDefault="00F65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6620697">
    <w:abstractNumId w:val="11"/>
  </w:num>
  <w:num w:numId="2" w16cid:durableId="1990282017">
    <w:abstractNumId w:val="12"/>
  </w:num>
  <w:num w:numId="3" w16cid:durableId="2106415369">
    <w:abstractNumId w:val="28"/>
  </w:num>
  <w:num w:numId="4" w16cid:durableId="1021978788">
    <w:abstractNumId w:val="29"/>
  </w:num>
  <w:num w:numId="5" w16cid:durableId="463620703">
    <w:abstractNumId w:val="26"/>
  </w:num>
  <w:num w:numId="6" w16cid:durableId="1099641224">
    <w:abstractNumId w:val="3"/>
  </w:num>
  <w:num w:numId="7" w16cid:durableId="1198271654">
    <w:abstractNumId w:val="10"/>
  </w:num>
  <w:num w:numId="8" w16cid:durableId="1820146997">
    <w:abstractNumId w:val="27"/>
  </w:num>
  <w:num w:numId="9" w16cid:durableId="1548641861">
    <w:abstractNumId w:val="22"/>
  </w:num>
  <w:num w:numId="10" w16cid:durableId="460734286">
    <w:abstractNumId w:val="7"/>
  </w:num>
  <w:num w:numId="11" w16cid:durableId="1663192367">
    <w:abstractNumId w:val="20"/>
  </w:num>
  <w:num w:numId="12" w16cid:durableId="1633829129">
    <w:abstractNumId w:val="31"/>
  </w:num>
  <w:num w:numId="13" w16cid:durableId="792022541">
    <w:abstractNumId w:val="0"/>
  </w:num>
  <w:num w:numId="14" w16cid:durableId="892303554">
    <w:abstractNumId w:val="13"/>
  </w:num>
  <w:num w:numId="15" w16cid:durableId="72704525">
    <w:abstractNumId w:val="18"/>
  </w:num>
  <w:num w:numId="16" w16cid:durableId="1719234105">
    <w:abstractNumId w:val="14"/>
  </w:num>
  <w:num w:numId="17" w16cid:durableId="1825506364">
    <w:abstractNumId w:val="2"/>
  </w:num>
  <w:num w:numId="18" w16cid:durableId="1167863796">
    <w:abstractNumId w:val="33"/>
  </w:num>
  <w:num w:numId="19" w16cid:durableId="385299687">
    <w:abstractNumId w:val="8"/>
  </w:num>
  <w:num w:numId="20" w16cid:durableId="1614558734">
    <w:abstractNumId w:val="30"/>
  </w:num>
  <w:num w:numId="21" w16cid:durableId="1601570628">
    <w:abstractNumId w:val="24"/>
  </w:num>
  <w:num w:numId="22" w16cid:durableId="856693818">
    <w:abstractNumId w:val="38"/>
  </w:num>
  <w:num w:numId="23" w16cid:durableId="1420709958">
    <w:abstractNumId w:val="17"/>
  </w:num>
  <w:num w:numId="24" w16cid:durableId="225342495">
    <w:abstractNumId w:val="21"/>
  </w:num>
  <w:num w:numId="25" w16cid:durableId="143356104">
    <w:abstractNumId w:val="37"/>
  </w:num>
  <w:num w:numId="26" w16cid:durableId="1309820746">
    <w:abstractNumId w:val="39"/>
  </w:num>
  <w:num w:numId="27" w16cid:durableId="855849596">
    <w:abstractNumId w:val="23"/>
  </w:num>
  <w:num w:numId="28" w16cid:durableId="1172797985">
    <w:abstractNumId w:val="36"/>
  </w:num>
  <w:num w:numId="29" w16cid:durableId="723943083">
    <w:abstractNumId w:val="35"/>
  </w:num>
  <w:num w:numId="30" w16cid:durableId="1466000196">
    <w:abstractNumId w:val="34"/>
  </w:num>
  <w:num w:numId="31" w16cid:durableId="1624770667">
    <w:abstractNumId w:val="9"/>
  </w:num>
  <w:num w:numId="32" w16cid:durableId="1414350584">
    <w:abstractNumId w:val="32"/>
  </w:num>
  <w:num w:numId="33" w16cid:durableId="1802308441">
    <w:abstractNumId w:val="4"/>
  </w:num>
  <w:num w:numId="34" w16cid:durableId="1073745407">
    <w:abstractNumId w:val="16"/>
  </w:num>
  <w:num w:numId="35" w16cid:durableId="1090009416">
    <w:abstractNumId w:val="15"/>
  </w:num>
  <w:num w:numId="36" w16cid:durableId="1443956654">
    <w:abstractNumId w:val="6"/>
  </w:num>
  <w:num w:numId="37" w16cid:durableId="349726194">
    <w:abstractNumId w:val="1"/>
  </w:num>
  <w:num w:numId="38" w16cid:durableId="466120004">
    <w:abstractNumId w:val="25"/>
  </w:num>
  <w:num w:numId="39" w16cid:durableId="1971983031">
    <w:abstractNumId w:val="19"/>
  </w:num>
  <w:num w:numId="40" w16cid:durableId="991255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45124"/>
    <w:rsid w:val="0005400B"/>
    <w:rsid w:val="00054EBE"/>
    <w:rsid w:val="00057ED4"/>
    <w:rsid w:val="00066375"/>
    <w:rsid w:val="00070CC7"/>
    <w:rsid w:val="000750EA"/>
    <w:rsid w:val="000766C4"/>
    <w:rsid w:val="00077897"/>
    <w:rsid w:val="00083E9E"/>
    <w:rsid w:val="00083F69"/>
    <w:rsid w:val="0008564D"/>
    <w:rsid w:val="00085ADC"/>
    <w:rsid w:val="000978AE"/>
    <w:rsid w:val="000979B3"/>
    <w:rsid w:val="000A7AE6"/>
    <w:rsid w:val="000B4BD4"/>
    <w:rsid w:val="000C7FB4"/>
    <w:rsid w:val="000E5E18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759BD"/>
    <w:rsid w:val="0039194C"/>
    <w:rsid w:val="003B54E7"/>
    <w:rsid w:val="003E17D5"/>
    <w:rsid w:val="004137FB"/>
    <w:rsid w:val="00421133"/>
    <w:rsid w:val="004404BF"/>
    <w:rsid w:val="00441531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33AE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871BD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14819"/>
    <w:rsid w:val="00A21BC3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47EE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83A11"/>
    <w:rsid w:val="00B94F5B"/>
    <w:rsid w:val="00B95B16"/>
    <w:rsid w:val="00B96E64"/>
    <w:rsid w:val="00B97290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47C56"/>
    <w:rsid w:val="00C533E4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A5CDF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A798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6592D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767ED"/>
  <w15:docId w15:val="{9B86D325-15DD-4D32-AEBA-959C7671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3E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47C56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C47C56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C533E4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C533E4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533E4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C533E4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C533E4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C53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533E4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533E4"/>
    <w:pPr>
      <w:spacing w:after="120"/>
      <w:ind w:left="1440" w:right="1440"/>
    </w:pPr>
  </w:style>
  <w:style w:type="paragraph" w:customStyle="1" w:styleId="Blockquote">
    <w:name w:val="Blockquote"/>
    <w:basedOn w:val="Normal"/>
    <w:rsid w:val="00C533E4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533E4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533E4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C533E4"/>
    <w:rPr>
      <w:i/>
      <w:iCs/>
    </w:rPr>
  </w:style>
  <w:style w:type="paragraph" w:customStyle="1" w:styleId="BodyTextItalic">
    <w:name w:val="Body Text + Italic"/>
    <w:basedOn w:val="BodyText"/>
    <w:rsid w:val="00C533E4"/>
    <w:rPr>
      <w:i/>
      <w:iCs/>
    </w:rPr>
  </w:style>
  <w:style w:type="paragraph" w:customStyle="1" w:styleId="BodyTextItalicBOT">
    <w:name w:val="Body Text + Italic BOT"/>
    <w:next w:val="BodyText"/>
    <w:qFormat/>
    <w:rsid w:val="00C533E4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C533E4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C533E4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C533E4"/>
    <w:pPr>
      <w:ind w:left="1080"/>
    </w:pPr>
  </w:style>
  <w:style w:type="paragraph" w:styleId="BodyTextIndent">
    <w:name w:val="Body Text Indent"/>
    <w:basedOn w:val="Normal"/>
    <w:link w:val="BodyTextIndentChar"/>
    <w:rsid w:val="00C533E4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C533E4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C533E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533E4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C533E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533E4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C533E4"/>
    <w:pPr>
      <w:spacing w:before="120"/>
    </w:pPr>
  </w:style>
  <w:style w:type="character" w:styleId="CommentReference">
    <w:name w:val="annotation reference"/>
    <w:rsid w:val="00C533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533E4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C533E4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C533E4"/>
    <w:rPr>
      <w:b/>
      <w:bCs/>
    </w:rPr>
  </w:style>
  <w:style w:type="character" w:customStyle="1" w:styleId="CommentSubjectChar">
    <w:name w:val="Comment Subject Char"/>
    <w:link w:val="CommentSubject1"/>
    <w:rsid w:val="00C533E4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C533E4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C533E4"/>
    <w:rPr>
      <w:color w:val="800080"/>
      <w:u w:val="single"/>
    </w:rPr>
  </w:style>
  <w:style w:type="paragraph" w:styleId="Footer">
    <w:name w:val="footer"/>
    <w:basedOn w:val="Normal"/>
    <w:link w:val="FooterChar"/>
    <w:rsid w:val="00C533E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533E4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C533E4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C533E4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C533E4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C47C56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C533E4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C533E4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C533E4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C533E4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C533E4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533E4"/>
    <w:rPr>
      <w:rFonts w:ascii="Courier New" w:hAnsi="Courier New" w:cs="Courier New"/>
      <w:sz w:val="22"/>
    </w:rPr>
  </w:style>
  <w:style w:type="character" w:styleId="Hyperlink">
    <w:name w:val="Hyperlink"/>
    <w:rsid w:val="00C533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33E4"/>
    <w:pPr>
      <w:ind w:left="720"/>
    </w:pPr>
  </w:style>
  <w:style w:type="paragraph" w:styleId="NormalWeb">
    <w:name w:val="Normal (Web)"/>
    <w:basedOn w:val="Normal"/>
    <w:autoRedefine/>
    <w:rsid w:val="00C533E4"/>
  </w:style>
  <w:style w:type="paragraph" w:styleId="PlainText">
    <w:name w:val="Plain Text"/>
    <w:basedOn w:val="Normal"/>
    <w:link w:val="PlainTextChar"/>
    <w:rsid w:val="00C533E4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533E4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C533E4"/>
    <w:pPr>
      <w:spacing w:before="120" w:after="120"/>
    </w:pPr>
    <w:rPr>
      <w:b/>
    </w:rPr>
  </w:style>
  <w:style w:type="character" w:styleId="Strong">
    <w:name w:val="Strong"/>
    <w:qFormat/>
    <w:rsid w:val="00C533E4"/>
    <w:rPr>
      <w:b/>
      <w:bCs/>
    </w:rPr>
  </w:style>
  <w:style w:type="paragraph" w:styleId="Title">
    <w:name w:val="Title"/>
    <w:basedOn w:val="Normal"/>
    <w:link w:val="TitleChar"/>
    <w:qFormat/>
    <w:rsid w:val="00C533E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533E4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C47C56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125CB-C4FA-42C3-BB36-4FA5E53541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FA4C87-4F50-47E2-AD97-CD45C061F4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8E293-9E5F-45CF-86BD-7E9624E55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042909-BDC0-4A53-A626-16C6DDEFCE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783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10</cp:revision>
  <cp:lastPrinted>2025-11-22T23:16:00Z</cp:lastPrinted>
  <dcterms:created xsi:type="dcterms:W3CDTF">2009-05-13T19:54:00Z</dcterms:created>
  <dcterms:modified xsi:type="dcterms:W3CDTF">2025-11-22T23:17:00Z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