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FB64" w14:textId="77777777" w:rsidR="001A1D8E" w:rsidRPr="000C5875" w:rsidRDefault="001A1D8E" w:rsidP="001A1D8E">
      <w:pPr>
        <w:pStyle w:val="Heading1"/>
      </w:pPr>
      <w:r>
        <w:t>500.385</w:t>
      </w:r>
      <w:r w:rsidRPr="000C5875">
        <w:tab/>
      </w:r>
      <w:r>
        <w:t>FOSTER PARENTS SHARED</w:t>
      </w:r>
      <w:r w:rsidRPr="00BE5216">
        <w:t xml:space="preserve"> LEAVE POOL</w:t>
      </w:r>
      <w:r w:rsidRPr="000C5875">
        <w:t xml:space="preserve"> </w:t>
      </w:r>
      <w:r w:rsidR="00604DA8">
        <w:t>POLICY</w:t>
      </w:r>
    </w:p>
    <w:p w14:paraId="6E5AD3DD" w14:textId="77777777" w:rsidR="001A1D8E" w:rsidRPr="001A1D8E" w:rsidRDefault="001A1D8E" w:rsidP="00604DA8">
      <w:pPr>
        <w:pStyle w:val="BodyText"/>
      </w:pPr>
      <w:r w:rsidRPr="001A1D8E">
        <w:t xml:space="preserve">The </w:t>
      </w:r>
      <w:r>
        <w:t xml:space="preserve">foster parents </w:t>
      </w:r>
      <w:r w:rsidRPr="001A1D8E">
        <w:t>shared leave pool (</w:t>
      </w:r>
      <w:r>
        <w:t>FPSLP</w:t>
      </w:r>
      <w:r w:rsidRPr="001A1D8E">
        <w:t xml:space="preserve">) </w:t>
      </w:r>
      <w:r>
        <w:t xml:space="preserve">program </w:t>
      </w:r>
      <w:r w:rsidRPr="00BE5216">
        <w:t>was created</w:t>
      </w:r>
      <w:r w:rsidRPr="008E0AD8">
        <w:t xml:space="preserve"> to allow </w:t>
      </w:r>
      <w:r>
        <w:t xml:space="preserve">general government and higher education </w:t>
      </w:r>
      <w:r w:rsidRPr="008E0AD8">
        <w:t xml:space="preserve">employees to voluntarily donate leave to be used as shared leave </w:t>
      </w:r>
      <w:r w:rsidR="00BD5055" w:rsidRPr="00FD65FB">
        <w:t xml:space="preserve">for any employee who is a foster parent needing to care for or preparing to accept a foster child in their home </w:t>
      </w:r>
      <w:r w:rsidRPr="008E0AD8">
        <w:t xml:space="preserve">per </w:t>
      </w:r>
      <w:r w:rsidRPr="00CD5A45">
        <w:t>RCW 41.04</w:t>
      </w:r>
      <w:r w:rsidRPr="008E0AD8">
        <w:t>.</w:t>
      </w:r>
      <w:r w:rsidR="00BD5055">
        <w:t xml:space="preserve"> </w:t>
      </w:r>
      <w:r>
        <w:t xml:space="preserve">Wenatchee Valley College employees may participate in the </w:t>
      </w:r>
      <w:r w:rsidR="00BD5055">
        <w:t>FPS</w:t>
      </w:r>
      <w:r>
        <w:t xml:space="preserve">LP according to </w:t>
      </w:r>
      <w:hyperlink r:id="rId11" w:history="1">
        <w:r w:rsidRPr="00BD5055">
          <w:rPr>
            <w:rStyle w:val="Hyperlink"/>
          </w:rPr>
          <w:t>RCW 41.04.6</w:t>
        </w:r>
        <w:r w:rsidR="00BD5055" w:rsidRPr="00BD5055">
          <w:rPr>
            <w:rStyle w:val="Hyperlink"/>
          </w:rPr>
          <w:t>74</w:t>
        </w:r>
      </w:hyperlink>
      <w:r>
        <w:t xml:space="preserve"> as outlined in the accompanying WVC procedure.</w:t>
      </w:r>
    </w:p>
    <w:p w14:paraId="2D7EA964" w14:textId="77777777" w:rsidR="001A1D8E" w:rsidRDefault="001A1D8E" w:rsidP="00604DA8">
      <w:pPr>
        <w:pStyle w:val="BodyTextItalicBOT"/>
      </w:pPr>
      <w:r>
        <w:t>Approved by t</w:t>
      </w:r>
      <w:r w:rsidR="00137198">
        <w:t>he president’s cabinet: 6/4/19</w:t>
      </w:r>
    </w:p>
    <w:p w14:paraId="6F352E94" w14:textId="77777777" w:rsidR="0046755C" w:rsidRDefault="001A1D8E" w:rsidP="00604DA8">
      <w:pPr>
        <w:pStyle w:val="BodyTextItalicBOT"/>
      </w:pPr>
      <w:r>
        <w:t>Adopted by</w:t>
      </w:r>
      <w:r w:rsidR="00137198">
        <w:t xml:space="preserve"> the board of trustees: 6/19/19</w:t>
      </w:r>
    </w:p>
    <w:p w14:paraId="6648C805" w14:textId="58A224FE" w:rsidR="000A16B7" w:rsidRPr="000A16B7" w:rsidRDefault="00C23D2F" w:rsidP="000A16B7">
      <w:pPr>
        <w:pStyle w:val="BodyTextItalicBOT"/>
      </w:pPr>
      <w:r>
        <w:t xml:space="preserve">Last reviewed: </w:t>
      </w:r>
      <w:r w:rsidR="0048060D">
        <w:t>1/6/26</w:t>
      </w:r>
    </w:p>
    <w:p w14:paraId="112E4328" w14:textId="77777777" w:rsidR="00604DA8" w:rsidRDefault="00604DA8" w:rsidP="00604DA8">
      <w:pPr>
        <w:pStyle w:val="BodyTextPolicyContact"/>
      </w:pPr>
      <w:r>
        <w:t>Policy contact: Human Resources</w:t>
      </w:r>
    </w:p>
    <w:p w14:paraId="36D3191E" w14:textId="77777777" w:rsidR="000A16B7" w:rsidRDefault="000A16B7" w:rsidP="000A16B7">
      <w:pPr>
        <w:pStyle w:val="RelatedPP"/>
      </w:pPr>
      <w:r>
        <w:t>Related policies and procedures</w:t>
      </w:r>
    </w:p>
    <w:p w14:paraId="5B776798" w14:textId="77777777" w:rsidR="00762466" w:rsidRDefault="000A16B7" w:rsidP="000A16B7">
      <w:pPr>
        <w:pStyle w:val="000000RelatedPolicies"/>
      </w:pPr>
      <w:r>
        <w:tab/>
      </w:r>
      <w:r w:rsidR="00762466">
        <w:t>500.375</w:t>
      </w:r>
      <w:r w:rsidR="00762466">
        <w:tab/>
      </w:r>
      <w:hyperlink r:id="rId12" w:history="1">
        <w:r w:rsidR="00762466" w:rsidRPr="00C23D2F">
          <w:rPr>
            <w:rStyle w:val="Hyperlink"/>
          </w:rPr>
          <w:t>Shared Leave Policy</w:t>
        </w:r>
      </w:hyperlink>
    </w:p>
    <w:p w14:paraId="64514C86" w14:textId="77777777" w:rsidR="009A791B" w:rsidRDefault="009A791B" w:rsidP="009A791B">
      <w:pPr>
        <w:pStyle w:val="000000RelatedPolicies"/>
      </w:pPr>
      <w:r>
        <w:tab/>
        <w:t>500.380</w:t>
      </w:r>
      <w:r>
        <w:tab/>
      </w:r>
      <w:hyperlink r:id="rId13" w:history="1">
        <w:r w:rsidRPr="002B33FE">
          <w:rPr>
            <w:rStyle w:val="Hyperlink"/>
          </w:rPr>
          <w:t>Uniformed Service Shared Leave Pool Policy</w:t>
        </w:r>
      </w:hyperlink>
    </w:p>
    <w:p w14:paraId="585B8AF8" w14:textId="77777777" w:rsidR="009A791B" w:rsidRDefault="009A791B" w:rsidP="009A791B">
      <w:pPr>
        <w:pStyle w:val="CommentText"/>
        <w:tabs>
          <w:tab w:val="decimal" w:pos="540"/>
          <w:tab w:val="left" w:pos="1260"/>
        </w:tabs>
        <w:rPr>
          <w:rStyle w:val="Hyperlink"/>
        </w:rPr>
      </w:pPr>
      <w:r>
        <w:tab/>
        <w:t>500.390</w:t>
      </w:r>
      <w:r>
        <w:tab/>
      </w:r>
      <w:hyperlink r:id="rId14" w:history="1">
        <w:r w:rsidRPr="007629FB">
          <w:rPr>
            <w:rStyle w:val="Hyperlink"/>
          </w:rPr>
          <w:t>Veteran’s In-Service Shared Leave Pool Policy</w:t>
        </w:r>
      </w:hyperlink>
    </w:p>
    <w:p w14:paraId="0ECE07F1" w14:textId="77777777" w:rsidR="00762466" w:rsidRDefault="00762466" w:rsidP="000A16B7">
      <w:pPr>
        <w:pStyle w:val="000000RelatedPolicies"/>
      </w:pPr>
      <w:r>
        <w:tab/>
        <w:t>1500.375</w:t>
      </w:r>
      <w:r>
        <w:tab/>
      </w:r>
      <w:hyperlink r:id="rId15" w:history="1">
        <w:r w:rsidR="00C26AD3" w:rsidRPr="00C23D2F">
          <w:rPr>
            <w:rStyle w:val="Hyperlink"/>
          </w:rPr>
          <w:t>S</w:t>
        </w:r>
        <w:r w:rsidRPr="00C23D2F">
          <w:rPr>
            <w:rStyle w:val="Hyperlink"/>
          </w:rPr>
          <w:t>hared Leave Procedure</w:t>
        </w:r>
      </w:hyperlink>
    </w:p>
    <w:p w14:paraId="52CB9C4A" w14:textId="10D64210" w:rsidR="009A791B" w:rsidRDefault="009A791B" w:rsidP="009A791B">
      <w:pPr>
        <w:pStyle w:val="000000RelatedPolicies"/>
      </w:pPr>
      <w:r>
        <w:tab/>
        <w:t>1500.380</w:t>
      </w:r>
      <w:r>
        <w:tab/>
      </w:r>
      <w:hyperlink r:id="rId16" w:history="1">
        <w:r w:rsidRPr="009A791B">
          <w:rPr>
            <w:rStyle w:val="Hyperlink"/>
          </w:rPr>
          <w:t>Uniformed Service Shared Leave Pool Procedure</w:t>
        </w:r>
      </w:hyperlink>
    </w:p>
    <w:p w14:paraId="1113543D" w14:textId="56941008" w:rsidR="000A16B7" w:rsidRDefault="00762466" w:rsidP="000A16B7">
      <w:pPr>
        <w:pStyle w:val="000000RelatedPolicies"/>
        <w:rPr>
          <w:rStyle w:val="Hyperlink"/>
        </w:rPr>
      </w:pPr>
      <w:r>
        <w:tab/>
      </w:r>
      <w:r w:rsidR="000A16B7">
        <w:t>1500.385</w:t>
      </w:r>
      <w:r w:rsidR="000A16B7">
        <w:tab/>
      </w:r>
      <w:hyperlink r:id="rId17" w:history="1">
        <w:r w:rsidR="000A16B7" w:rsidRPr="00C23D2F">
          <w:rPr>
            <w:rStyle w:val="Hyperlink"/>
          </w:rPr>
          <w:t>Foster Parents Shared Leave Pool Procedure</w:t>
        </w:r>
      </w:hyperlink>
    </w:p>
    <w:p w14:paraId="4FEAD0D8" w14:textId="77777777" w:rsidR="009A791B" w:rsidRPr="008E0153" w:rsidRDefault="009A791B" w:rsidP="009A791B">
      <w:pPr>
        <w:pStyle w:val="000000RelatedPolicies"/>
      </w:pPr>
      <w:r>
        <w:tab/>
        <w:t>1500.390</w:t>
      </w:r>
      <w:r>
        <w:tab/>
      </w:r>
      <w:hyperlink r:id="rId18" w:history="1">
        <w:r w:rsidRPr="007629FB">
          <w:rPr>
            <w:rStyle w:val="Hyperlink"/>
          </w:rPr>
          <w:t>Veteran’s In-Service Shared Leave Pool P</w:t>
        </w:r>
        <w:r>
          <w:rPr>
            <w:rStyle w:val="Hyperlink"/>
          </w:rPr>
          <w:t>rocedure</w:t>
        </w:r>
      </w:hyperlink>
    </w:p>
    <w:p w14:paraId="0937DEEC" w14:textId="77777777" w:rsidR="009A791B" w:rsidRPr="00604DA8" w:rsidRDefault="009A791B" w:rsidP="000A16B7">
      <w:pPr>
        <w:pStyle w:val="000000RelatedPolicies"/>
      </w:pPr>
    </w:p>
    <w:sectPr w:rsidR="009A791B" w:rsidRPr="00604DA8" w:rsidSect="008C7A5C">
      <w:headerReference w:type="defaul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1D37" w14:textId="77777777" w:rsidR="00476C59" w:rsidRDefault="00476C59">
      <w:r>
        <w:separator/>
      </w:r>
    </w:p>
  </w:endnote>
  <w:endnote w:type="continuationSeparator" w:id="0">
    <w:p w14:paraId="5E0EA2FA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57AB" w14:textId="77777777" w:rsidR="00476C59" w:rsidRDefault="00476C59">
      <w:r>
        <w:separator/>
      </w:r>
    </w:p>
  </w:footnote>
  <w:footnote w:type="continuationSeparator" w:id="0">
    <w:p w14:paraId="2237EAA7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5AA6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C3379">
      <w:rPr>
        <w:rFonts w:eastAsia="MS Mincho"/>
      </w:rPr>
      <w:t>5</w:t>
    </w:r>
    <w:r>
      <w:rPr>
        <w:rFonts w:eastAsia="MS Mincho"/>
      </w:rPr>
      <w:t xml:space="preserve">00.000 </w:t>
    </w:r>
    <w:r w:rsidR="00AC3379">
      <w:rPr>
        <w:rFonts w:eastAsia="MS Mincho"/>
      </w:rPr>
      <w:t>HUMAN RESOURCES</w:t>
    </w:r>
  </w:p>
  <w:p w14:paraId="763A8637" w14:textId="77777777" w:rsidR="009038FA" w:rsidRDefault="009038FA" w:rsidP="009038FA">
    <w:r>
      <w:rPr>
        <w:rFonts w:eastAsia="MS Mincho"/>
      </w:rPr>
      <w:t>BOARD POLICY STATEMENT</w:t>
    </w:r>
  </w:p>
  <w:p w14:paraId="3E3BEC2F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043FC9"/>
    <w:multiLevelType w:val="hybridMultilevel"/>
    <w:tmpl w:val="50E24F06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2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8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9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0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510738">
    <w:abstractNumId w:val="11"/>
  </w:num>
  <w:num w:numId="2" w16cid:durableId="1435511393">
    <w:abstractNumId w:val="12"/>
  </w:num>
  <w:num w:numId="3" w16cid:durableId="1737826013">
    <w:abstractNumId w:val="29"/>
  </w:num>
  <w:num w:numId="4" w16cid:durableId="167910918">
    <w:abstractNumId w:val="30"/>
  </w:num>
  <w:num w:numId="5" w16cid:durableId="1161198865">
    <w:abstractNumId w:val="27"/>
  </w:num>
  <w:num w:numId="6" w16cid:durableId="2072995242">
    <w:abstractNumId w:val="3"/>
  </w:num>
  <w:num w:numId="7" w16cid:durableId="1024212211">
    <w:abstractNumId w:val="10"/>
  </w:num>
  <w:num w:numId="8" w16cid:durableId="596064531">
    <w:abstractNumId w:val="28"/>
  </w:num>
  <w:num w:numId="9" w16cid:durableId="494564667">
    <w:abstractNumId w:val="23"/>
  </w:num>
  <w:num w:numId="10" w16cid:durableId="1730423225">
    <w:abstractNumId w:val="7"/>
  </w:num>
  <w:num w:numId="11" w16cid:durableId="639116740">
    <w:abstractNumId w:val="21"/>
  </w:num>
  <w:num w:numId="12" w16cid:durableId="1826160929">
    <w:abstractNumId w:val="32"/>
  </w:num>
  <w:num w:numId="13" w16cid:durableId="605964281">
    <w:abstractNumId w:val="0"/>
  </w:num>
  <w:num w:numId="14" w16cid:durableId="1296566739">
    <w:abstractNumId w:val="13"/>
  </w:num>
  <w:num w:numId="15" w16cid:durableId="862548204">
    <w:abstractNumId w:val="19"/>
  </w:num>
  <w:num w:numId="16" w16cid:durableId="1679886264">
    <w:abstractNumId w:val="14"/>
  </w:num>
  <w:num w:numId="17" w16cid:durableId="546913642">
    <w:abstractNumId w:val="2"/>
  </w:num>
  <w:num w:numId="18" w16cid:durableId="331950245">
    <w:abstractNumId w:val="34"/>
  </w:num>
  <w:num w:numId="19" w16cid:durableId="713578527">
    <w:abstractNumId w:val="8"/>
  </w:num>
  <w:num w:numId="20" w16cid:durableId="714743362">
    <w:abstractNumId w:val="31"/>
  </w:num>
  <w:num w:numId="21" w16cid:durableId="59520218">
    <w:abstractNumId w:val="25"/>
  </w:num>
  <w:num w:numId="22" w16cid:durableId="342822312">
    <w:abstractNumId w:val="39"/>
  </w:num>
  <w:num w:numId="23" w16cid:durableId="335887631">
    <w:abstractNumId w:val="18"/>
  </w:num>
  <w:num w:numId="24" w16cid:durableId="563836370">
    <w:abstractNumId w:val="22"/>
  </w:num>
  <w:num w:numId="25" w16cid:durableId="1391728441">
    <w:abstractNumId w:val="38"/>
  </w:num>
  <w:num w:numId="26" w16cid:durableId="2082828157">
    <w:abstractNumId w:val="40"/>
  </w:num>
  <w:num w:numId="27" w16cid:durableId="1720007688">
    <w:abstractNumId w:val="24"/>
  </w:num>
  <w:num w:numId="28" w16cid:durableId="1686059436">
    <w:abstractNumId w:val="37"/>
  </w:num>
  <w:num w:numId="29" w16cid:durableId="2050453685">
    <w:abstractNumId w:val="36"/>
  </w:num>
  <w:num w:numId="30" w16cid:durableId="1447235750">
    <w:abstractNumId w:val="35"/>
  </w:num>
  <w:num w:numId="31" w16cid:durableId="754323572">
    <w:abstractNumId w:val="9"/>
  </w:num>
  <w:num w:numId="32" w16cid:durableId="1799445529">
    <w:abstractNumId w:val="33"/>
  </w:num>
  <w:num w:numId="33" w16cid:durableId="1268777640">
    <w:abstractNumId w:val="4"/>
  </w:num>
  <w:num w:numId="34" w16cid:durableId="831408707">
    <w:abstractNumId w:val="16"/>
  </w:num>
  <w:num w:numId="35" w16cid:durableId="1521042525">
    <w:abstractNumId w:val="15"/>
  </w:num>
  <w:num w:numId="36" w16cid:durableId="284195184">
    <w:abstractNumId w:val="6"/>
  </w:num>
  <w:num w:numId="37" w16cid:durableId="2042971318">
    <w:abstractNumId w:val="1"/>
  </w:num>
  <w:num w:numId="38" w16cid:durableId="918562229">
    <w:abstractNumId w:val="26"/>
  </w:num>
  <w:num w:numId="39" w16cid:durableId="290522733">
    <w:abstractNumId w:val="20"/>
  </w:num>
  <w:num w:numId="40" w16cid:durableId="593709029">
    <w:abstractNumId w:val="17"/>
  </w:num>
  <w:num w:numId="41" w16cid:durableId="137268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16B7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37198"/>
    <w:rsid w:val="00153833"/>
    <w:rsid w:val="00172556"/>
    <w:rsid w:val="0018557B"/>
    <w:rsid w:val="00187649"/>
    <w:rsid w:val="00195706"/>
    <w:rsid w:val="00197258"/>
    <w:rsid w:val="001A1D8E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32C9C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44C9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8060D"/>
    <w:rsid w:val="00495154"/>
    <w:rsid w:val="004A0BE5"/>
    <w:rsid w:val="004A6FF9"/>
    <w:rsid w:val="004C2450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04DA8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2466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5871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18D4"/>
    <w:rsid w:val="009A002D"/>
    <w:rsid w:val="009A0037"/>
    <w:rsid w:val="009A0BBB"/>
    <w:rsid w:val="009A1E7E"/>
    <w:rsid w:val="009A29BE"/>
    <w:rsid w:val="009A3976"/>
    <w:rsid w:val="009A5064"/>
    <w:rsid w:val="009A640D"/>
    <w:rsid w:val="009A791B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055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3D2F"/>
    <w:rsid w:val="00C24085"/>
    <w:rsid w:val="00C26AD3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16E6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1CE4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033"/>
    <w:rsid w:val="00EB1D18"/>
    <w:rsid w:val="00EC1AF0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5FB"/>
    <w:rsid w:val="00FD66F8"/>
    <w:rsid w:val="00FE18CB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F35A46"/>
  <w15:docId w15:val="{FCBB7876-5875-4BA2-BA27-EA679AB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DA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816E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816E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604DA8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604DA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04DA8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604DA8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604DA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60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04DA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04DA8"/>
    <w:pPr>
      <w:spacing w:after="120"/>
      <w:ind w:left="1440" w:right="1440"/>
    </w:pPr>
    <w:rPr>
      <w:rFonts w:eastAsiaTheme="minorEastAsia" w:cstheme="minorBidi"/>
    </w:rPr>
  </w:style>
  <w:style w:type="character" w:styleId="Hyperlink">
    <w:name w:val="Hyperlink"/>
    <w:rsid w:val="00604DA8"/>
    <w:rPr>
      <w:color w:val="0000FF"/>
      <w:u w:val="single"/>
    </w:rPr>
  </w:style>
  <w:style w:type="paragraph" w:customStyle="1" w:styleId="Blockquote">
    <w:name w:val="Blockquote"/>
    <w:basedOn w:val="Normal"/>
    <w:rsid w:val="00604DA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604DA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604DA8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BodyText25Italic">
    <w:name w:val="Body Text .25&quot; Italic"/>
    <w:basedOn w:val="BodyText"/>
    <w:next w:val="BodyText"/>
    <w:rsid w:val="00604DA8"/>
    <w:rPr>
      <w:i/>
      <w:iCs/>
    </w:rPr>
  </w:style>
  <w:style w:type="paragraph" w:customStyle="1" w:styleId="BodyTextItalic">
    <w:name w:val="Body Text + Italic"/>
    <w:basedOn w:val="BodyText"/>
    <w:rsid w:val="00604DA8"/>
    <w:rPr>
      <w:i/>
      <w:iCs/>
    </w:rPr>
  </w:style>
  <w:style w:type="paragraph" w:customStyle="1" w:styleId="BodyTextItalicBOT">
    <w:name w:val="Body Text + Italic BOT"/>
    <w:next w:val="BodyText"/>
    <w:qFormat/>
    <w:rsid w:val="00604DA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604DA8"/>
    <w:pPr>
      <w:spacing w:after="120"/>
      <w:ind w:left="360"/>
    </w:pPr>
    <w:rPr>
      <w:szCs w:val="24"/>
    </w:rPr>
  </w:style>
  <w:style w:type="character" w:customStyle="1" w:styleId="Heading1Char">
    <w:name w:val="Heading 1 Char"/>
    <w:link w:val="Heading1"/>
    <w:rsid w:val="00D816E6"/>
    <w:rPr>
      <w:rFonts w:ascii="Arial" w:hAnsi="Arial"/>
      <w:b/>
      <w:sz w:val="22"/>
      <w:szCs w:val="22"/>
    </w:rPr>
  </w:style>
  <w:style w:type="paragraph" w:customStyle="1" w:styleId="BodyText05">
    <w:name w:val="Body Text 0.5&quot;"/>
    <w:basedOn w:val="BodyText"/>
    <w:autoRedefine/>
    <w:qFormat/>
    <w:rsid w:val="00604DA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604DA8"/>
    <w:pPr>
      <w:ind w:left="1080"/>
    </w:pPr>
  </w:style>
  <w:style w:type="paragraph" w:styleId="BodyTextIndent">
    <w:name w:val="Body Text Indent"/>
    <w:basedOn w:val="Normal"/>
    <w:link w:val="BodyTextIndentChar"/>
    <w:rsid w:val="00604DA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604DA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604D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4DA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604D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04DA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604DA8"/>
    <w:pPr>
      <w:spacing w:before="120"/>
    </w:pPr>
  </w:style>
  <w:style w:type="character" w:styleId="CommentReference">
    <w:name w:val="annotation reference"/>
    <w:rsid w:val="00604D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4DA8"/>
  </w:style>
  <w:style w:type="character" w:customStyle="1" w:styleId="CommentTextChar">
    <w:name w:val="Comment Text Char"/>
    <w:link w:val="CommentText"/>
    <w:semiHidden/>
    <w:rsid w:val="00604DA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604DA8"/>
    <w:rPr>
      <w:b/>
      <w:bCs/>
    </w:rPr>
  </w:style>
  <w:style w:type="character" w:customStyle="1" w:styleId="CommentSubjectChar">
    <w:name w:val="Comment Subject Char"/>
    <w:link w:val="CommentSubject1"/>
    <w:rsid w:val="00604DA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604DA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customStyle="1" w:styleId="Heading2Char">
    <w:name w:val="Heading 2 Char"/>
    <w:link w:val="Heading2"/>
    <w:rsid w:val="00D816E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604DA8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604DA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604DA8"/>
    <w:rPr>
      <w:rFonts w:ascii="Arial" w:hAnsi="Arial"/>
      <w:sz w:val="22"/>
    </w:rPr>
  </w:style>
  <w:style w:type="character" w:styleId="FollowedHyperlink">
    <w:name w:val="FollowedHyperlink"/>
    <w:rsid w:val="00604DA8"/>
    <w:rPr>
      <w:color w:val="800080"/>
      <w:u w:val="single"/>
    </w:rPr>
  </w:style>
  <w:style w:type="paragraph" w:styleId="Footer">
    <w:name w:val="footer"/>
    <w:basedOn w:val="Normal"/>
    <w:link w:val="FooterChar"/>
    <w:rsid w:val="00604D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04DA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604DA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604DA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604DA8"/>
    <w:rPr>
      <w:rFonts w:ascii="Arial" w:hAnsi="Arial"/>
      <w:sz w:val="22"/>
      <w:szCs w:val="24"/>
    </w:rPr>
  </w:style>
  <w:style w:type="character" w:customStyle="1" w:styleId="Heading6Char">
    <w:name w:val="Heading 6 Char"/>
    <w:link w:val="Heading6"/>
    <w:rsid w:val="00604DA8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604DA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04DA8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604DA8"/>
    <w:pPr>
      <w:ind w:left="720"/>
    </w:pPr>
  </w:style>
  <w:style w:type="paragraph" w:styleId="NormalWeb">
    <w:name w:val="Normal (Web)"/>
    <w:basedOn w:val="Normal"/>
    <w:autoRedefine/>
    <w:rsid w:val="00604DA8"/>
  </w:style>
  <w:style w:type="paragraph" w:styleId="PlainText">
    <w:name w:val="Plain Text"/>
    <w:basedOn w:val="Normal"/>
    <w:link w:val="PlainTextChar"/>
    <w:rsid w:val="00604D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04DA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604DA8"/>
    <w:pPr>
      <w:spacing w:before="120" w:after="120"/>
    </w:pPr>
    <w:rPr>
      <w:b/>
    </w:rPr>
  </w:style>
  <w:style w:type="character" w:styleId="Strong">
    <w:name w:val="Strong"/>
    <w:qFormat/>
    <w:rsid w:val="00604DA8"/>
    <w:rPr>
      <w:b/>
      <w:bCs/>
    </w:rPr>
  </w:style>
  <w:style w:type="paragraph" w:styleId="Title">
    <w:name w:val="Title"/>
    <w:basedOn w:val="Normal"/>
    <w:link w:val="TitleChar"/>
    <w:qFormat/>
    <w:rsid w:val="00604DA8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04DA8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A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380-uniformed-services-shared-leave.html" TargetMode="External"/><Relationship Id="rId18" Type="http://schemas.openxmlformats.org/officeDocument/2006/relationships/hyperlink" Target="https://www.wvc.edu/humanresources/policies-procedures/500-human-resources/500.390-veterans-in-state-shared-leave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375-shared-leave.html" TargetMode="External"/><Relationship Id="rId17" Type="http://schemas.openxmlformats.org/officeDocument/2006/relationships/hyperlink" Target="https://www.wvc.edu/humanresources/policies-procedures/500-human-resources/500.385-foster-parents-shared-leav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500-human-resources/500.380-uniformed-services-shared-leav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1.04.67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500-human-resources/500.375-shared-leav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500-human-resources/500.390-veterans-in-state-shared-lea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24EEE-983E-4A62-97CA-AAF3796B8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BB7E6-0762-4377-84FF-7B2845B2E262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768DA-3C5B-4823-B3B1-C57CC8462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1827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1971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15</cp:revision>
  <cp:lastPrinted>2009-05-01T22:40:00Z</cp:lastPrinted>
  <dcterms:created xsi:type="dcterms:W3CDTF">2019-04-18T18:50:00Z</dcterms:created>
  <dcterms:modified xsi:type="dcterms:W3CDTF">2025-12-28T22:30:00Z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6929600</vt:r8>
  </property>
  <property fmtid="{D5CDD505-2E9C-101B-9397-08002B2CF9AE}" pid="4" name="MediaServiceImageTags">
    <vt:lpwstr/>
  </property>
</Properties>
</file>