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9A62" w14:textId="77777777" w:rsidR="00E66D72" w:rsidRDefault="00E66D72" w:rsidP="00803BA1">
      <w:pPr>
        <w:pStyle w:val="Heading1"/>
      </w:pPr>
      <w:r>
        <w:t>500.500</w:t>
      </w:r>
      <w:r>
        <w:tab/>
      </w:r>
      <w:r w:rsidRPr="00E66D72">
        <w:t>SECURITY OF COLLEGE RESOURCES POLICY</w:t>
      </w:r>
    </w:p>
    <w:p w14:paraId="6F898CAC" w14:textId="77777777" w:rsidR="00E66D72" w:rsidRDefault="00E66D72" w:rsidP="00803BA1">
      <w:pPr>
        <w:pStyle w:val="BodyText"/>
      </w:pPr>
      <w:r>
        <w:t>All employees of the college are custodians of</w:t>
      </w:r>
      <w:r w:rsidR="00803BA1">
        <w:t xml:space="preserve"> the resources of the college. </w:t>
      </w:r>
      <w:r>
        <w:t>An employee is obligated to notify their immediate supervisor or the college president that college funds, equipment or facilities have been misappropriated or misused.</w:t>
      </w:r>
    </w:p>
    <w:p w14:paraId="0AE691FB" w14:textId="4907DABA" w:rsidR="00E66D72" w:rsidRDefault="00E66D72" w:rsidP="00803BA1">
      <w:pPr>
        <w:pStyle w:val="BodyText"/>
      </w:pPr>
      <w:r>
        <w:t xml:space="preserve">It is then the obligation of the supervisor to notify </w:t>
      </w:r>
      <w:r w:rsidR="00FB38F3">
        <w:t>their</w:t>
      </w:r>
      <w:r>
        <w:t xml:space="preserve"> supervisor and/or the college president, who shall initiate an investigation following established college practices and state procedures.</w:t>
      </w:r>
    </w:p>
    <w:p w14:paraId="4A7B0873" w14:textId="77777777" w:rsidR="00E66D72" w:rsidRDefault="00E66D72" w:rsidP="00803BA1">
      <w:pPr>
        <w:pStyle w:val="BodyTextItalicBOT"/>
      </w:pPr>
      <w:r>
        <w:t>Revised (renumbered from 000.410)</w:t>
      </w:r>
    </w:p>
    <w:p w14:paraId="6CFFFB71" w14:textId="77777777" w:rsidR="00E66D72" w:rsidRDefault="00E66D72" w:rsidP="00803BA1">
      <w:pPr>
        <w:pStyle w:val="BodyTextItalicBOT"/>
      </w:pPr>
      <w:r>
        <w:t>Adopted by the board of trustees: 6/13/01</w:t>
      </w:r>
    </w:p>
    <w:p w14:paraId="335E0BD2" w14:textId="044ADEF5" w:rsidR="00C5134A" w:rsidRPr="00C5134A" w:rsidRDefault="00546741" w:rsidP="00C5134A">
      <w:pPr>
        <w:pStyle w:val="BodyTextItalicBOT"/>
      </w:pPr>
      <w:r>
        <w:t xml:space="preserve">Last reviewed: </w:t>
      </w:r>
      <w:r w:rsidR="00FB38F3">
        <w:t>1/6/26</w:t>
      </w:r>
    </w:p>
    <w:p w14:paraId="39F8552D" w14:textId="77777777" w:rsidR="00803BA1" w:rsidRDefault="00803BA1" w:rsidP="00803BA1">
      <w:pPr>
        <w:pStyle w:val="BodyTextPolicyContact"/>
      </w:pPr>
      <w:r>
        <w:t>Policy contact: Human Resources</w:t>
      </w:r>
    </w:p>
    <w:p w14:paraId="06E869AE" w14:textId="77777777" w:rsidR="00C5134A" w:rsidRDefault="00C5134A" w:rsidP="00C5134A">
      <w:pPr>
        <w:pStyle w:val="RelatedPP"/>
      </w:pPr>
      <w:r>
        <w:t>Related policies and procedures</w:t>
      </w:r>
    </w:p>
    <w:p w14:paraId="1D2AF2E2" w14:textId="231D8288" w:rsidR="00C5134A" w:rsidRPr="004930F4" w:rsidRDefault="004930F4" w:rsidP="004930F4">
      <w:pPr>
        <w:pStyle w:val="000000RelatedPolicies"/>
        <w:rPr>
          <w:sz w:val="24"/>
        </w:rPr>
      </w:pPr>
      <w:r>
        <w:tab/>
      </w:r>
      <w:hyperlink r:id="rId11" w:history="1">
        <w:r>
          <w:rPr>
            <w:color w:val="2373B9"/>
          </w:rPr>
          <w:t>500.115</w:t>
        </w:r>
        <w:r>
          <w:rPr>
            <w:color w:val="2373B9"/>
          </w:rPr>
          <w:tab/>
        </w:r>
        <w:r>
          <w:rPr>
            <w:rStyle w:val="Hyperlink"/>
            <w:rFonts w:cs="Arial"/>
            <w:color w:val="2373B9"/>
          </w:rPr>
          <w:t>Ethical Conduct/Conflict of Interest Standards</w:t>
        </w:r>
      </w:hyperlink>
    </w:p>
    <w:sectPr w:rsidR="00C5134A" w:rsidRPr="004930F4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0B63" w14:textId="77777777" w:rsidR="00DE07D3" w:rsidRDefault="00DE07D3">
      <w:r>
        <w:separator/>
      </w:r>
    </w:p>
  </w:endnote>
  <w:endnote w:type="continuationSeparator" w:id="0">
    <w:p w14:paraId="1B7540B1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4B2A" w14:textId="77777777" w:rsidR="00DE07D3" w:rsidRDefault="00DE07D3">
      <w:r>
        <w:separator/>
      </w:r>
    </w:p>
  </w:footnote>
  <w:footnote w:type="continuationSeparator" w:id="0">
    <w:p w14:paraId="355C144A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A18C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1545658F" w14:textId="77777777"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2255CF6E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58050">
    <w:abstractNumId w:val="8"/>
  </w:num>
  <w:num w:numId="2" w16cid:durableId="487328877">
    <w:abstractNumId w:val="9"/>
  </w:num>
  <w:num w:numId="3" w16cid:durableId="1792237788">
    <w:abstractNumId w:val="23"/>
  </w:num>
  <w:num w:numId="4" w16cid:durableId="869495422">
    <w:abstractNumId w:val="24"/>
  </w:num>
  <w:num w:numId="5" w16cid:durableId="709376589">
    <w:abstractNumId w:val="21"/>
  </w:num>
  <w:num w:numId="6" w16cid:durableId="1131752329">
    <w:abstractNumId w:val="2"/>
  </w:num>
  <w:num w:numId="7" w16cid:durableId="1685671510">
    <w:abstractNumId w:val="7"/>
  </w:num>
  <w:num w:numId="8" w16cid:durableId="870994580">
    <w:abstractNumId w:val="22"/>
  </w:num>
  <w:num w:numId="9" w16cid:durableId="1551921197">
    <w:abstractNumId w:val="18"/>
  </w:num>
  <w:num w:numId="10" w16cid:durableId="812598501">
    <w:abstractNumId w:val="4"/>
  </w:num>
  <w:num w:numId="11" w16cid:durableId="1853104815">
    <w:abstractNumId w:val="16"/>
  </w:num>
  <w:num w:numId="12" w16cid:durableId="2111929603">
    <w:abstractNumId w:val="26"/>
  </w:num>
  <w:num w:numId="13" w16cid:durableId="107163486">
    <w:abstractNumId w:val="0"/>
  </w:num>
  <w:num w:numId="14" w16cid:durableId="278335754">
    <w:abstractNumId w:val="10"/>
  </w:num>
  <w:num w:numId="15" w16cid:durableId="403113708">
    <w:abstractNumId w:val="15"/>
  </w:num>
  <w:num w:numId="16" w16cid:durableId="1115061030">
    <w:abstractNumId w:val="11"/>
  </w:num>
  <w:num w:numId="17" w16cid:durableId="953973807">
    <w:abstractNumId w:val="1"/>
  </w:num>
  <w:num w:numId="18" w16cid:durableId="965697967">
    <w:abstractNumId w:val="28"/>
  </w:num>
  <w:num w:numId="19" w16cid:durableId="1975913349">
    <w:abstractNumId w:val="5"/>
  </w:num>
  <w:num w:numId="20" w16cid:durableId="1534809179">
    <w:abstractNumId w:val="25"/>
  </w:num>
  <w:num w:numId="21" w16cid:durableId="1451972687">
    <w:abstractNumId w:val="20"/>
  </w:num>
  <w:num w:numId="22" w16cid:durableId="162940936">
    <w:abstractNumId w:val="33"/>
  </w:num>
  <w:num w:numId="23" w16cid:durableId="76220395">
    <w:abstractNumId w:val="14"/>
  </w:num>
  <w:num w:numId="24" w16cid:durableId="1554461406">
    <w:abstractNumId w:val="17"/>
  </w:num>
  <w:num w:numId="25" w16cid:durableId="555746940">
    <w:abstractNumId w:val="32"/>
  </w:num>
  <w:num w:numId="26" w16cid:durableId="1911227514">
    <w:abstractNumId w:val="34"/>
  </w:num>
  <w:num w:numId="27" w16cid:durableId="1550220344">
    <w:abstractNumId w:val="19"/>
  </w:num>
  <w:num w:numId="28" w16cid:durableId="158468146">
    <w:abstractNumId w:val="31"/>
  </w:num>
  <w:num w:numId="29" w16cid:durableId="1518734042">
    <w:abstractNumId w:val="30"/>
  </w:num>
  <w:num w:numId="30" w16cid:durableId="1887520642">
    <w:abstractNumId w:val="29"/>
  </w:num>
  <w:num w:numId="31" w16cid:durableId="1532838188">
    <w:abstractNumId w:val="6"/>
  </w:num>
  <w:num w:numId="32" w16cid:durableId="1425415748">
    <w:abstractNumId w:val="27"/>
  </w:num>
  <w:num w:numId="33" w16cid:durableId="644429773">
    <w:abstractNumId w:val="3"/>
  </w:num>
  <w:num w:numId="34" w16cid:durableId="1668090587">
    <w:abstractNumId w:val="13"/>
  </w:num>
  <w:num w:numId="35" w16cid:durableId="1245602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365C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1E17"/>
    <w:rsid w:val="00313B19"/>
    <w:rsid w:val="00316152"/>
    <w:rsid w:val="0032003A"/>
    <w:rsid w:val="003258E2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71430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930F4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502C1E"/>
    <w:rsid w:val="00517818"/>
    <w:rsid w:val="00531B5D"/>
    <w:rsid w:val="00536628"/>
    <w:rsid w:val="00537E68"/>
    <w:rsid w:val="00540A01"/>
    <w:rsid w:val="00543187"/>
    <w:rsid w:val="00546741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3BA1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C7BF9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134A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66D72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568B7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38F3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0D4DED"/>
  <w15:docId w15:val="{8C1AEC13-5885-4B2E-A4B7-2359E191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BA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71430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371430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03BA1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03BA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03BA1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03BA1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03BA1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03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03BA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3BA1"/>
    <w:pPr>
      <w:spacing w:after="120"/>
      <w:ind w:left="1440" w:right="1440"/>
    </w:pPr>
  </w:style>
  <w:style w:type="paragraph" w:customStyle="1" w:styleId="Blockquote">
    <w:name w:val="Blockquote"/>
    <w:basedOn w:val="Normal"/>
    <w:rsid w:val="00803BA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03BA1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03BA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03BA1"/>
    <w:rPr>
      <w:i/>
      <w:iCs/>
    </w:rPr>
  </w:style>
  <w:style w:type="paragraph" w:customStyle="1" w:styleId="BodyTextItalic">
    <w:name w:val="Body Text + Italic"/>
    <w:basedOn w:val="BodyText"/>
    <w:rsid w:val="00803BA1"/>
    <w:rPr>
      <w:i/>
      <w:iCs/>
    </w:rPr>
  </w:style>
  <w:style w:type="paragraph" w:customStyle="1" w:styleId="BodyTextItalicBOT">
    <w:name w:val="Body Text + Italic BOT"/>
    <w:next w:val="BodyText"/>
    <w:qFormat/>
    <w:rsid w:val="00803BA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03BA1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03BA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03BA1"/>
    <w:pPr>
      <w:ind w:left="1080"/>
    </w:pPr>
  </w:style>
  <w:style w:type="paragraph" w:styleId="BodyTextIndent">
    <w:name w:val="Body Text Indent"/>
    <w:basedOn w:val="Normal"/>
    <w:link w:val="BodyTextIndentChar"/>
    <w:rsid w:val="00803BA1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03BA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03BA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03BA1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03B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03BA1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03BA1"/>
    <w:pPr>
      <w:spacing w:before="120"/>
    </w:pPr>
  </w:style>
  <w:style w:type="character" w:styleId="CommentReference">
    <w:name w:val="annotation reference"/>
    <w:rsid w:val="00803B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3BA1"/>
  </w:style>
  <w:style w:type="character" w:customStyle="1" w:styleId="CommentTextChar">
    <w:name w:val="Comment Text Char"/>
    <w:link w:val="CommentText"/>
    <w:semiHidden/>
    <w:rsid w:val="00803BA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03BA1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803BA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03BA1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803BA1"/>
    <w:rPr>
      <w:color w:val="800080"/>
      <w:u w:val="single"/>
    </w:rPr>
  </w:style>
  <w:style w:type="paragraph" w:styleId="Footer">
    <w:name w:val="footer"/>
    <w:basedOn w:val="Normal"/>
    <w:link w:val="FooterChar"/>
    <w:rsid w:val="00803B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3BA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03BA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03BA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03BA1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371430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371430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03BA1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803BA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03BA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03BA1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03BA1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03BA1"/>
    <w:rPr>
      <w:rFonts w:ascii="Courier New" w:hAnsi="Courier New" w:cs="Courier New"/>
      <w:sz w:val="22"/>
    </w:rPr>
  </w:style>
  <w:style w:type="character" w:styleId="Hyperlink">
    <w:name w:val="Hyperlink"/>
    <w:rsid w:val="00803B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3BA1"/>
    <w:pPr>
      <w:ind w:left="720"/>
    </w:pPr>
  </w:style>
  <w:style w:type="paragraph" w:styleId="NormalWeb">
    <w:name w:val="Normal (Web)"/>
    <w:basedOn w:val="Normal"/>
    <w:autoRedefine/>
    <w:rsid w:val="00803BA1"/>
  </w:style>
  <w:style w:type="paragraph" w:styleId="PlainText">
    <w:name w:val="Plain Text"/>
    <w:basedOn w:val="Normal"/>
    <w:link w:val="PlainTextChar"/>
    <w:rsid w:val="00803BA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03BA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03BA1"/>
    <w:pPr>
      <w:spacing w:before="120" w:after="120"/>
    </w:pPr>
    <w:rPr>
      <w:b/>
    </w:rPr>
  </w:style>
  <w:style w:type="character" w:styleId="Strong">
    <w:name w:val="Strong"/>
    <w:qFormat/>
    <w:rsid w:val="00803BA1"/>
    <w:rPr>
      <w:b/>
      <w:bCs/>
    </w:rPr>
  </w:style>
  <w:style w:type="paragraph" w:styleId="Title">
    <w:name w:val="Title"/>
    <w:basedOn w:val="Normal"/>
    <w:link w:val="TitleChar"/>
    <w:qFormat/>
    <w:rsid w:val="00803B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03BA1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115-ethical-conduct-conflict-of-interes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D7235-EE39-4F2D-9017-F465B02E85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CBCCCEB6-9744-415B-8B36-73E3238DC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A82D-2C45-4764-90B8-70857F02D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4D2BB-87C1-4805-883A-05BADC12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847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2009-05-01T22:40:00Z</cp:lastPrinted>
  <dcterms:created xsi:type="dcterms:W3CDTF">2009-05-08T19:55:00Z</dcterms:created>
  <dcterms:modified xsi:type="dcterms:W3CDTF">2026-01-03T20:43:00Z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6932000</vt:r8>
  </property>
  <property fmtid="{D5CDD505-2E9C-101B-9397-08002B2CF9AE}" pid="4" name="MediaServiceImageTags">
    <vt:lpwstr/>
  </property>
</Properties>
</file>