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5C71" w14:textId="359ACA25" w:rsidR="000B62A9" w:rsidRDefault="000B62A9" w:rsidP="00A109F4">
      <w:pPr>
        <w:pStyle w:val="Heading1"/>
      </w:pPr>
      <w:r>
        <w:t>600.105</w:t>
      </w:r>
      <w:r>
        <w:tab/>
      </w:r>
      <w:r w:rsidRPr="000B62A9">
        <w:t>ALLOCATION AND MANAGEMENT OF RESOURCES</w:t>
      </w:r>
      <w:r w:rsidR="0053790D">
        <w:t xml:space="preserve"> POLICY</w:t>
      </w:r>
    </w:p>
    <w:p w14:paraId="0338C747" w14:textId="2D036E1E" w:rsidR="00097D8A" w:rsidRDefault="00097D8A" w:rsidP="00A109F4">
      <w:pPr>
        <w:pStyle w:val="BodyText"/>
      </w:pPr>
      <w:r>
        <w:t>Wenatchee Valley College is committed to the responsible management of financial resources.</w:t>
      </w:r>
      <w:r w:rsidR="005B0BA7">
        <w:t xml:space="preserve"> </w:t>
      </w:r>
      <w:r>
        <w:t>Responsibility and authority for financial management is assigned through adopted procedures.</w:t>
      </w:r>
      <w:r w:rsidR="005B0BA7">
        <w:t xml:space="preserve"> </w:t>
      </w:r>
      <w:r>
        <w:t>The primary objective of the budget allocation process is effective distribution of resources to support the college mission.</w:t>
      </w:r>
      <w:r w:rsidR="005B0BA7">
        <w:t xml:space="preserve"> </w:t>
      </w:r>
      <w:r>
        <w:t>It is the responsibility of department managers to manage financial resources within their units in such a manner as to provide the instructional and support activities that best achieve the planned levels of student enrollment and services.</w:t>
      </w:r>
    </w:p>
    <w:p w14:paraId="5C697E40" w14:textId="02B2A273" w:rsidR="00097D8A" w:rsidRDefault="000B62A9" w:rsidP="00A109F4">
      <w:pPr>
        <w:pStyle w:val="BodyTextItalicBOT"/>
      </w:pPr>
      <w:r>
        <w:t>Adopted by the board of trustees: 5/10/00</w:t>
      </w:r>
    </w:p>
    <w:p w14:paraId="44DD8E8D" w14:textId="51D8FFA6" w:rsidR="00097D8A" w:rsidRDefault="00097D8A" w:rsidP="00A109F4">
      <w:pPr>
        <w:pStyle w:val="BodyTextItalicBOT"/>
      </w:pPr>
      <w:r>
        <w:t>Revised and approved by the president’s cabinet: 9/10/13</w:t>
      </w:r>
    </w:p>
    <w:p w14:paraId="39A6DF80" w14:textId="77A433E9" w:rsidR="00097D8A" w:rsidRDefault="00097D8A" w:rsidP="00A109F4">
      <w:pPr>
        <w:pStyle w:val="BodyTextItalicBOT"/>
      </w:pPr>
      <w:r>
        <w:t xml:space="preserve">Adopted by the board of trustees: </w:t>
      </w:r>
      <w:r w:rsidR="001E57CE">
        <w:t>10/16/13</w:t>
      </w:r>
    </w:p>
    <w:p w14:paraId="716868A1" w14:textId="0CB6D35A" w:rsidR="005B0BA7" w:rsidRPr="005B0BA7" w:rsidRDefault="005B0BA7" w:rsidP="005B0BA7">
      <w:pPr>
        <w:pStyle w:val="BodyTextItalicBOT"/>
      </w:pPr>
      <w:r>
        <w:t xml:space="preserve">Last reviewed: </w:t>
      </w:r>
      <w:r w:rsidR="00044E83">
        <w:t>6/7/22</w:t>
      </w:r>
    </w:p>
    <w:p w14:paraId="33CA5158" w14:textId="6027F4FD" w:rsidR="00A109F4" w:rsidRDefault="00A109F4" w:rsidP="00A109F4">
      <w:pPr>
        <w:pStyle w:val="BodyTextPolicyContact"/>
      </w:pPr>
      <w:r>
        <w:t>Policy contact: Administrative Services</w:t>
      </w:r>
    </w:p>
    <w:p w14:paraId="5C10829F" w14:textId="77777777" w:rsidR="005B0BA7" w:rsidRDefault="005B0BA7" w:rsidP="005B0BA7">
      <w:pPr>
        <w:pStyle w:val="RelatedPP"/>
      </w:pPr>
      <w:r>
        <w:t>Related policies and procedures</w:t>
      </w:r>
    </w:p>
    <w:p w14:paraId="77EE7AC7" w14:textId="0DC3A087" w:rsidR="005B0BA7" w:rsidRPr="00A109F4" w:rsidRDefault="007702D7" w:rsidP="005B0BA7">
      <w:pPr>
        <w:pStyle w:val="000000RelatedPolicies"/>
      </w:pPr>
      <w:r>
        <w:t>None identified at this time</w:t>
      </w:r>
    </w:p>
    <w:sectPr w:rsidR="005B0BA7" w:rsidRPr="00A109F4" w:rsidSect="008C7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5C78" w14:textId="77777777" w:rsidR="00476C59" w:rsidRDefault="00476C59">
      <w:r>
        <w:separator/>
      </w:r>
    </w:p>
  </w:endnote>
  <w:endnote w:type="continuationSeparator" w:id="0">
    <w:p w14:paraId="70B35C79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A4F8" w14:textId="77777777" w:rsidR="00097D8A" w:rsidRDefault="00097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81A3" w14:textId="77777777" w:rsidR="00097D8A" w:rsidRDefault="00097D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C456" w14:textId="77777777" w:rsidR="00097D8A" w:rsidRDefault="00097D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5C76" w14:textId="77777777" w:rsidR="00476C59" w:rsidRDefault="00476C59">
      <w:r>
        <w:separator/>
      </w:r>
    </w:p>
  </w:footnote>
  <w:footnote w:type="continuationSeparator" w:id="0">
    <w:p w14:paraId="70B35C77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7B27" w14:textId="77777777" w:rsidR="00097D8A" w:rsidRDefault="00097D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5C7A" w14:textId="78EDDEBE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70B35C7B" w14:textId="77777777" w:rsidR="009038FA" w:rsidRDefault="009038FA" w:rsidP="009038FA">
    <w:r>
      <w:rPr>
        <w:rFonts w:eastAsia="MS Mincho"/>
      </w:rPr>
      <w:t>BOARD POLICY STATEMENT</w:t>
    </w:r>
  </w:p>
  <w:p w14:paraId="70B35C7C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E4C7" w14:textId="77777777" w:rsidR="00097D8A" w:rsidRDefault="00097D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3269456">
    <w:abstractNumId w:val="11"/>
  </w:num>
  <w:num w:numId="2" w16cid:durableId="1808668368">
    <w:abstractNumId w:val="12"/>
  </w:num>
  <w:num w:numId="3" w16cid:durableId="1819222940">
    <w:abstractNumId w:val="28"/>
  </w:num>
  <w:num w:numId="4" w16cid:durableId="1784422127">
    <w:abstractNumId w:val="29"/>
  </w:num>
  <w:num w:numId="5" w16cid:durableId="554663354">
    <w:abstractNumId w:val="26"/>
  </w:num>
  <w:num w:numId="6" w16cid:durableId="1265304898">
    <w:abstractNumId w:val="3"/>
  </w:num>
  <w:num w:numId="7" w16cid:durableId="378752117">
    <w:abstractNumId w:val="10"/>
  </w:num>
  <w:num w:numId="8" w16cid:durableId="459883093">
    <w:abstractNumId w:val="27"/>
  </w:num>
  <w:num w:numId="9" w16cid:durableId="1565216687">
    <w:abstractNumId w:val="22"/>
  </w:num>
  <w:num w:numId="10" w16cid:durableId="453060412">
    <w:abstractNumId w:val="7"/>
  </w:num>
  <w:num w:numId="11" w16cid:durableId="31537949">
    <w:abstractNumId w:val="20"/>
  </w:num>
  <w:num w:numId="12" w16cid:durableId="843133890">
    <w:abstractNumId w:val="31"/>
  </w:num>
  <w:num w:numId="13" w16cid:durableId="1083646707">
    <w:abstractNumId w:val="0"/>
  </w:num>
  <w:num w:numId="14" w16cid:durableId="2057776216">
    <w:abstractNumId w:val="13"/>
  </w:num>
  <w:num w:numId="15" w16cid:durableId="139272830">
    <w:abstractNumId w:val="18"/>
  </w:num>
  <w:num w:numId="16" w16cid:durableId="1798838983">
    <w:abstractNumId w:val="14"/>
  </w:num>
  <w:num w:numId="17" w16cid:durableId="1996489181">
    <w:abstractNumId w:val="2"/>
  </w:num>
  <w:num w:numId="18" w16cid:durableId="1348747220">
    <w:abstractNumId w:val="33"/>
  </w:num>
  <w:num w:numId="19" w16cid:durableId="414665463">
    <w:abstractNumId w:val="8"/>
  </w:num>
  <w:num w:numId="20" w16cid:durableId="1819422571">
    <w:abstractNumId w:val="30"/>
  </w:num>
  <w:num w:numId="21" w16cid:durableId="1754661807">
    <w:abstractNumId w:val="24"/>
  </w:num>
  <w:num w:numId="22" w16cid:durableId="1404185437">
    <w:abstractNumId w:val="38"/>
  </w:num>
  <w:num w:numId="23" w16cid:durableId="1604916465">
    <w:abstractNumId w:val="17"/>
  </w:num>
  <w:num w:numId="24" w16cid:durableId="185028625">
    <w:abstractNumId w:val="21"/>
  </w:num>
  <w:num w:numId="25" w16cid:durableId="1401710272">
    <w:abstractNumId w:val="37"/>
  </w:num>
  <w:num w:numId="26" w16cid:durableId="2065256352">
    <w:abstractNumId w:val="39"/>
  </w:num>
  <w:num w:numId="27" w16cid:durableId="590941199">
    <w:abstractNumId w:val="23"/>
  </w:num>
  <w:num w:numId="28" w16cid:durableId="384110854">
    <w:abstractNumId w:val="36"/>
  </w:num>
  <w:num w:numId="29" w16cid:durableId="997460564">
    <w:abstractNumId w:val="35"/>
  </w:num>
  <w:num w:numId="30" w16cid:durableId="842822852">
    <w:abstractNumId w:val="34"/>
  </w:num>
  <w:num w:numId="31" w16cid:durableId="1738547245">
    <w:abstractNumId w:val="9"/>
  </w:num>
  <w:num w:numId="32" w16cid:durableId="1551916189">
    <w:abstractNumId w:val="32"/>
  </w:num>
  <w:num w:numId="33" w16cid:durableId="935552341">
    <w:abstractNumId w:val="4"/>
  </w:num>
  <w:num w:numId="34" w16cid:durableId="337854780">
    <w:abstractNumId w:val="16"/>
  </w:num>
  <w:num w:numId="35" w16cid:durableId="1302732804">
    <w:abstractNumId w:val="15"/>
  </w:num>
  <w:num w:numId="36" w16cid:durableId="1783914920">
    <w:abstractNumId w:val="6"/>
  </w:num>
  <w:num w:numId="37" w16cid:durableId="1985348342">
    <w:abstractNumId w:val="1"/>
  </w:num>
  <w:num w:numId="38" w16cid:durableId="1877960891">
    <w:abstractNumId w:val="25"/>
  </w:num>
  <w:num w:numId="39" w16cid:durableId="214970580">
    <w:abstractNumId w:val="19"/>
  </w:num>
  <w:num w:numId="40" w16cid:durableId="1871799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2B06"/>
    <w:rsid w:val="0001517F"/>
    <w:rsid w:val="00017AC2"/>
    <w:rsid w:val="00022227"/>
    <w:rsid w:val="00024BB4"/>
    <w:rsid w:val="000265B0"/>
    <w:rsid w:val="00037717"/>
    <w:rsid w:val="00044E83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97D8A"/>
    <w:rsid w:val="000A7AE6"/>
    <w:rsid w:val="000B4BD4"/>
    <w:rsid w:val="000B62A9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9F2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E57CE"/>
    <w:rsid w:val="00211646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90D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0BA7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02D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09F4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0B35C71"/>
  <w15:docId w15:val="{F8350E7D-7DC3-4B2A-8385-CFF22039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9F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12B06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012B06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A109F4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A109F4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109F4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A109F4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A109F4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A1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109F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109F4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A109F4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A109F4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A109F4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A109F4"/>
    <w:rPr>
      <w:i/>
      <w:iCs/>
    </w:rPr>
  </w:style>
  <w:style w:type="paragraph" w:customStyle="1" w:styleId="BodyTextItalic">
    <w:name w:val="Body Text + Italic"/>
    <w:basedOn w:val="BodyText"/>
    <w:rsid w:val="00A109F4"/>
    <w:rPr>
      <w:i/>
      <w:iCs/>
    </w:rPr>
  </w:style>
  <w:style w:type="paragraph" w:customStyle="1" w:styleId="BodyTextItalicBOT">
    <w:name w:val="Body Text + Italic BOT"/>
    <w:next w:val="BodyText"/>
    <w:qFormat/>
    <w:rsid w:val="00A109F4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A109F4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A109F4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A109F4"/>
    <w:pPr>
      <w:ind w:left="1080"/>
    </w:pPr>
  </w:style>
  <w:style w:type="paragraph" w:styleId="BodyTextIndent">
    <w:name w:val="Body Text Indent"/>
    <w:basedOn w:val="Normal"/>
    <w:link w:val="BodyTextIndentChar"/>
    <w:rsid w:val="00A109F4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A109F4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A109F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109F4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A109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109F4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A109F4"/>
    <w:pPr>
      <w:spacing w:before="120"/>
    </w:pPr>
  </w:style>
  <w:style w:type="character" w:styleId="CommentReference">
    <w:name w:val="annotation reference"/>
    <w:rsid w:val="00A109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09F4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A109F4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A109F4"/>
    <w:rPr>
      <w:b/>
      <w:bCs/>
    </w:rPr>
  </w:style>
  <w:style w:type="character" w:customStyle="1" w:styleId="CommentSubjectChar">
    <w:name w:val="Comment Subject Char"/>
    <w:link w:val="CommentSubject1"/>
    <w:rsid w:val="00A109F4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A109F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A109F4"/>
    <w:rPr>
      <w:color w:val="800080"/>
      <w:u w:val="single"/>
    </w:rPr>
  </w:style>
  <w:style w:type="paragraph" w:styleId="Footer">
    <w:name w:val="footer"/>
    <w:basedOn w:val="Normal"/>
    <w:link w:val="FooterChar"/>
    <w:rsid w:val="00A109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109F4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A109F4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A109F4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A109F4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012B06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012B06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A109F4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A109F4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A109F4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A109F4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109F4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A109F4"/>
    <w:rPr>
      <w:rFonts w:ascii="Courier New" w:hAnsi="Courier New" w:cs="Courier New"/>
      <w:sz w:val="22"/>
    </w:rPr>
  </w:style>
  <w:style w:type="character" w:styleId="Hyperlink">
    <w:name w:val="Hyperlink"/>
    <w:rsid w:val="00A109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09F4"/>
    <w:pPr>
      <w:ind w:left="720"/>
    </w:pPr>
  </w:style>
  <w:style w:type="paragraph" w:styleId="NormalWeb">
    <w:name w:val="Normal (Web)"/>
    <w:basedOn w:val="Normal"/>
    <w:autoRedefine/>
    <w:rsid w:val="00A109F4"/>
  </w:style>
  <w:style w:type="paragraph" w:styleId="PlainText">
    <w:name w:val="Plain Text"/>
    <w:basedOn w:val="Normal"/>
    <w:link w:val="PlainTextChar"/>
    <w:rsid w:val="00A109F4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A109F4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A109F4"/>
    <w:pPr>
      <w:spacing w:before="120" w:after="120"/>
    </w:pPr>
    <w:rPr>
      <w:b/>
    </w:rPr>
  </w:style>
  <w:style w:type="character" w:styleId="Strong">
    <w:name w:val="Strong"/>
    <w:qFormat/>
    <w:rsid w:val="00A109F4"/>
    <w:rPr>
      <w:b/>
      <w:bCs/>
    </w:rPr>
  </w:style>
  <w:style w:type="paragraph" w:styleId="Title">
    <w:name w:val="Title"/>
    <w:basedOn w:val="Normal"/>
    <w:link w:val="TitleChar"/>
    <w:qFormat/>
    <w:rsid w:val="00A109F4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109F4"/>
    <w:rPr>
      <w:rFonts w:ascii="Calibri Light" w:eastAsiaTheme="majorEastAsia" w:hAnsi="Calibri Light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CE4C-E1E1-460B-B295-EFAE7B30A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380535-7146-4733-83B1-95030F3E7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4135D-F5A6-4C74-B8B2-2BD3994EE98B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EFA2EF-9171-48BB-B8EE-527CD25D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872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9</cp:revision>
  <cp:lastPrinted>2009-05-01T22:40:00Z</cp:lastPrinted>
  <dcterms:created xsi:type="dcterms:W3CDTF">2013-09-24T18:04:00Z</dcterms:created>
  <dcterms:modified xsi:type="dcterms:W3CDTF">2023-04-29T21:34:00Z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