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49F4" w14:textId="77777777" w:rsidR="007C7CB0" w:rsidRDefault="007C7CB0" w:rsidP="00B653F3">
      <w:pPr>
        <w:pStyle w:val="Heading1"/>
      </w:pPr>
      <w:r>
        <w:t>600.126</w:t>
      </w:r>
      <w:r>
        <w:tab/>
      </w:r>
      <w:r w:rsidRPr="007C7CB0">
        <w:t>TUITION PAYMENT PLANS</w:t>
      </w:r>
      <w:r>
        <w:t xml:space="preserve"> </w:t>
      </w:r>
      <w:r w:rsidR="00B653F3">
        <w:t>POLICY</w:t>
      </w:r>
    </w:p>
    <w:p w14:paraId="7D34026F" w14:textId="77777777" w:rsidR="007C7CB0" w:rsidRDefault="007C7CB0" w:rsidP="00B653F3">
      <w:pPr>
        <w:pStyle w:val="BodyText"/>
      </w:pPr>
      <w:r>
        <w:t xml:space="preserve">To facilitate access to its educational services, Wenatchee Valley College </w:t>
      </w:r>
      <w:r w:rsidR="00B653F3">
        <w:t>provides tuition payment plans.</w:t>
      </w:r>
      <w:r>
        <w:t xml:space="preserve"> These plans are intended for students who enroll in credit coursework, and meet minimum qualifications as set forth in the college’s administrative procedures.</w:t>
      </w:r>
    </w:p>
    <w:p w14:paraId="4F4E52A3" w14:textId="77777777" w:rsidR="007C7CB0" w:rsidRDefault="007C7CB0" w:rsidP="00B653F3">
      <w:pPr>
        <w:pStyle w:val="BodyText"/>
      </w:pPr>
      <w:r>
        <w:t>The college shall create procedures to ensure appropriate fiscal responsibility in the implementation of this policy.</w:t>
      </w:r>
    </w:p>
    <w:p w14:paraId="0AC509DD" w14:textId="77777777" w:rsidR="0046755C" w:rsidRDefault="007C7CB0" w:rsidP="00B653F3">
      <w:pPr>
        <w:pStyle w:val="BodyTextItalicBOT"/>
      </w:pPr>
      <w:r>
        <w:t>Adopted by the board of trustees: 10/18/06</w:t>
      </w:r>
    </w:p>
    <w:p w14:paraId="4418242C" w14:textId="77777777" w:rsidR="00B653F3" w:rsidRDefault="00B653F3" w:rsidP="00B653F3">
      <w:pPr>
        <w:pStyle w:val="BodyTextPolicyContact"/>
      </w:pPr>
      <w:r>
        <w:t>Policy contact: Administrative Services</w:t>
      </w:r>
    </w:p>
    <w:p w14:paraId="6D30915C" w14:textId="55403E89" w:rsidR="009F5A54" w:rsidRDefault="009F5A54" w:rsidP="00E31B82">
      <w:pPr>
        <w:pStyle w:val="BodyTextItalicBOT"/>
      </w:pPr>
      <w:r>
        <w:t xml:space="preserve">Last reviewed: </w:t>
      </w:r>
      <w:r w:rsidR="00451EED">
        <w:t>7/19/22</w:t>
      </w:r>
    </w:p>
    <w:p w14:paraId="7B456D68" w14:textId="77777777" w:rsidR="009F5A54" w:rsidRDefault="009F5A54" w:rsidP="009F5A54">
      <w:pPr>
        <w:pStyle w:val="RelatedPP"/>
      </w:pPr>
      <w:r>
        <w:t>Related policies and procedures</w:t>
      </w:r>
    </w:p>
    <w:p w14:paraId="318319B5" w14:textId="136CA587" w:rsidR="009F5A54" w:rsidRPr="00B653F3" w:rsidRDefault="009F5A54" w:rsidP="009F5A54">
      <w:pPr>
        <w:pStyle w:val="000000RelatedPolicies"/>
      </w:pPr>
      <w:r>
        <w:tab/>
        <w:t>1600.126</w:t>
      </w:r>
      <w:r>
        <w:tab/>
      </w:r>
      <w:hyperlink r:id="rId11" w:history="1">
        <w:r w:rsidRPr="00451EED">
          <w:rPr>
            <w:rStyle w:val="Hyperlink"/>
          </w:rPr>
          <w:t>Tuition Payment Plans Procedure</w:t>
        </w:r>
      </w:hyperlink>
    </w:p>
    <w:sectPr w:rsidR="009F5A54" w:rsidRPr="00B653F3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38A2A" w14:textId="77777777" w:rsidR="00476C59" w:rsidRDefault="00476C59">
      <w:r>
        <w:separator/>
      </w:r>
    </w:p>
  </w:endnote>
  <w:endnote w:type="continuationSeparator" w:id="0">
    <w:p w14:paraId="1FD02E3C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75F9" w14:textId="77777777" w:rsidR="00476C59" w:rsidRDefault="00476C59">
      <w:r>
        <w:separator/>
      </w:r>
    </w:p>
  </w:footnote>
  <w:footnote w:type="continuationSeparator" w:id="0">
    <w:p w14:paraId="4D131923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6E77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30B98AFF" w14:textId="77777777" w:rsidR="009038FA" w:rsidRDefault="009038FA" w:rsidP="009038FA">
    <w:r>
      <w:rPr>
        <w:rFonts w:eastAsia="MS Mincho"/>
      </w:rPr>
      <w:t>BOARD POLICY STATEMENT</w:t>
    </w:r>
  </w:p>
  <w:p w14:paraId="59162237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465799">
    <w:abstractNumId w:val="11"/>
  </w:num>
  <w:num w:numId="2" w16cid:durableId="116724552">
    <w:abstractNumId w:val="12"/>
  </w:num>
  <w:num w:numId="3" w16cid:durableId="596911873">
    <w:abstractNumId w:val="28"/>
  </w:num>
  <w:num w:numId="4" w16cid:durableId="1603340651">
    <w:abstractNumId w:val="29"/>
  </w:num>
  <w:num w:numId="5" w16cid:durableId="1056468439">
    <w:abstractNumId w:val="26"/>
  </w:num>
  <w:num w:numId="6" w16cid:durableId="555821356">
    <w:abstractNumId w:val="3"/>
  </w:num>
  <w:num w:numId="7" w16cid:durableId="1176112605">
    <w:abstractNumId w:val="10"/>
  </w:num>
  <w:num w:numId="8" w16cid:durableId="405802962">
    <w:abstractNumId w:val="27"/>
  </w:num>
  <w:num w:numId="9" w16cid:durableId="630937145">
    <w:abstractNumId w:val="22"/>
  </w:num>
  <w:num w:numId="10" w16cid:durableId="246811148">
    <w:abstractNumId w:val="7"/>
  </w:num>
  <w:num w:numId="11" w16cid:durableId="1897280259">
    <w:abstractNumId w:val="20"/>
  </w:num>
  <w:num w:numId="12" w16cid:durableId="1417247939">
    <w:abstractNumId w:val="31"/>
  </w:num>
  <w:num w:numId="13" w16cid:durableId="276258308">
    <w:abstractNumId w:val="0"/>
  </w:num>
  <w:num w:numId="14" w16cid:durableId="1522742905">
    <w:abstractNumId w:val="13"/>
  </w:num>
  <w:num w:numId="15" w16cid:durableId="1314945241">
    <w:abstractNumId w:val="18"/>
  </w:num>
  <w:num w:numId="16" w16cid:durableId="7143903">
    <w:abstractNumId w:val="14"/>
  </w:num>
  <w:num w:numId="17" w16cid:durableId="48261197">
    <w:abstractNumId w:val="2"/>
  </w:num>
  <w:num w:numId="18" w16cid:durableId="366415633">
    <w:abstractNumId w:val="33"/>
  </w:num>
  <w:num w:numId="19" w16cid:durableId="227958015">
    <w:abstractNumId w:val="8"/>
  </w:num>
  <w:num w:numId="20" w16cid:durableId="267666640">
    <w:abstractNumId w:val="30"/>
  </w:num>
  <w:num w:numId="21" w16cid:durableId="1276593093">
    <w:abstractNumId w:val="24"/>
  </w:num>
  <w:num w:numId="22" w16cid:durableId="1319308155">
    <w:abstractNumId w:val="38"/>
  </w:num>
  <w:num w:numId="23" w16cid:durableId="1920021125">
    <w:abstractNumId w:val="17"/>
  </w:num>
  <w:num w:numId="24" w16cid:durableId="624040669">
    <w:abstractNumId w:val="21"/>
  </w:num>
  <w:num w:numId="25" w16cid:durableId="1878740168">
    <w:abstractNumId w:val="37"/>
  </w:num>
  <w:num w:numId="26" w16cid:durableId="812601880">
    <w:abstractNumId w:val="39"/>
  </w:num>
  <w:num w:numId="27" w16cid:durableId="888951453">
    <w:abstractNumId w:val="23"/>
  </w:num>
  <w:num w:numId="28" w16cid:durableId="726341051">
    <w:abstractNumId w:val="36"/>
  </w:num>
  <w:num w:numId="29" w16cid:durableId="1782602680">
    <w:abstractNumId w:val="35"/>
  </w:num>
  <w:num w:numId="30" w16cid:durableId="1886331818">
    <w:abstractNumId w:val="34"/>
  </w:num>
  <w:num w:numId="31" w16cid:durableId="1873572300">
    <w:abstractNumId w:val="9"/>
  </w:num>
  <w:num w:numId="32" w16cid:durableId="79105190">
    <w:abstractNumId w:val="32"/>
  </w:num>
  <w:num w:numId="33" w16cid:durableId="1022439348">
    <w:abstractNumId w:val="4"/>
  </w:num>
  <w:num w:numId="34" w16cid:durableId="1133870170">
    <w:abstractNumId w:val="16"/>
  </w:num>
  <w:num w:numId="35" w16cid:durableId="1211264892">
    <w:abstractNumId w:val="15"/>
  </w:num>
  <w:num w:numId="36" w16cid:durableId="2066566100">
    <w:abstractNumId w:val="6"/>
  </w:num>
  <w:num w:numId="37" w16cid:durableId="1932548306">
    <w:abstractNumId w:val="1"/>
  </w:num>
  <w:num w:numId="38" w16cid:durableId="511728771">
    <w:abstractNumId w:val="25"/>
  </w:num>
  <w:num w:numId="39" w16cid:durableId="609358501">
    <w:abstractNumId w:val="19"/>
  </w:num>
  <w:num w:numId="40" w16cid:durableId="1367558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14B0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1EED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C7CB0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9F5A54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3F3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1B82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AC0B3B"/>
  <w15:docId w15:val="{3E4A231A-0958-4BD3-AB95-A9EDB512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3F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31B82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E31B82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B653F3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B653F3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653F3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B653F3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B653F3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B65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653F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653F3"/>
    <w:pPr>
      <w:spacing w:after="120"/>
      <w:ind w:left="1440" w:right="1440"/>
    </w:pPr>
  </w:style>
  <w:style w:type="paragraph" w:customStyle="1" w:styleId="Blockquote">
    <w:name w:val="Blockquote"/>
    <w:basedOn w:val="Normal"/>
    <w:rsid w:val="00B653F3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B653F3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B653F3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B653F3"/>
    <w:rPr>
      <w:i/>
      <w:iCs/>
    </w:rPr>
  </w:style>
  <w:style w:type="paragraph" w:customStyle="1" w:styleId="BodyTextItalic">
    <w:name w:val="Body Text + Italic"/>
    <w:basedOn w:val="BodyText"/>
    <w:rsid w:val="00B653F3"/>
    <w:rPr>
      <w:i/>
      <w:iCs/>
    </w:rPr>
  </w:style>
  <w:style w:type="paragraph" w:customStyle="1" w:styleId="BodyTextItalicBOT">
    <w:name w:val="Body Text + Italic BOT"/>
    <w:next w:val="BodyText"/>
    <w:qFormat/>
    <w:rsid w:val="00B653F3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B653F3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B653F3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B653F3"/>
    <w:pPr>
      <w:ind w:left="1080"/>
    </w:pPr>
  </w:style>
  <w:style w:type="paragraph" w:styleId="BodyTextIndent">
    <w:name w:val="Body Text Indent"/>
    <w:basedOn w:val="Normal"/>
    <w:link w:val="BodyTextIndentChar"/>
    <w:rsid w:val="00B653F3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B653F3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B653F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653F3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B653F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653F3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B653F3"/>
    <w:pPr>
      <w:spacing w:before="120"/>
    </w:pPr>
  </w:style>
  <w:style w:type="character" w:styleId="CommentReference">
    <w:name w:val="annotation reference"/>
    <w:rsid w:val="00B653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653F3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B653F3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B653F3"/>
    <w:rPr>
      <w:b/>
      <w:bCs/>
    </w:rPr>
  </w:style>
  <w:style w:type="character" w:customStyle="1" w:styleId="CommentSubjectChar">
    <w:name w:val="Comment Subject Char"/>
    <w:link w:val="CommentSubject1"/>
    <w:rsid w:val="00B653F3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B653F3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B653F3"/>
    <w:rPr>
      <w:color w:val="800080"/>
      <w:u w:val="single"/>
    </w:rPr>
  </w:style>
  <w:style w:type="paragraph" w:styleId="Footer">
    <w:name w:val="footer"/>
    <w:basedOn w:val="Normal"/>
    <w:link w:val="FooterChar"/>
    <w:rsid w:val="00B653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653F3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B653F3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B653F3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B653F3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E31B82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E31B82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B653F3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B653F3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B653F3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B653F3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B653F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B653F3"/>
    <w:rPr>
      <w:rFonts w:ascii="Courier New" w:hAnsi="Courier New" w:cs="Courier New"/>
      <w:sz w:val="22"/>
    </w:rPr>
  </w:style>
  <w:style w:type="character" w:styleId="Hyperlink">
    <w:name w:val="Hyperlink"/>
    <w:rsid w:val="00B653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53F3"/>
    <w:pPr>
      <w:ind w:left="720"/>
    </w:pPr>
  </w:style>
  <w:style w:type="paragraph" w:styleId="NormalWeb">
    <w:name w:val="Normal (Web)"/>
    <w:basedOn w:val="Normal"/>
    <w:autoRedefine/>
    <w:rsid w:val="00B653F3"/>
  </w:style>
  <w:style w:type="paragraph" w:styleId="PlainText">
    <w:name w:val="Plain Text"/>
    <w:basedOn w:val="Normal"/>
    <w:link w:val="PlainTextChar"/>
    <w:rsid w:val="00B653F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B653F3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B653F3"/>
    <w:pPr>
      <w:spacing w:before="120" w:after="120"/>
    </w:pPr>
    <w:rPr>
      <w:b/>
    </w:rPr>
  </w:style>
  <w:style w:type="character" w:styleId="Strong">
    <w:name w:val="Strong"/>
    <w:qFormat/>
    <w:rsid w:val="00B653F3"/>
    <w:rPr>
      <w:b/>
      <w:bCs/>
    </w:rPr>
  </w:style>
  <w:style w:type="paragraph" w:styleId="Title">
    <w:name w:val="Title"/>
    <w:basedOn w:val="Normal"/>
    <w:link w:val="TitleChar"/>
    <w:qFormat/>
    <w:rsid w:val="00B653F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653F3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51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600-administrative-services/600.126-tuition-payment-plan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A0378-C600-4F6F-BA00-F9A85506F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130567-48E4-4BF8-AA7E-020B783C0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B39B5-55BB-4D98-B14D-A351DF1C8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26E8CE-32A7-43C1-99FA-6D91B4321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736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6</cp:revision>
  <cp:lastPrinted>2009-05-01T22:40:00Z</cp:lastPrinted>
  <dcterms:created xsi:type="dcterms:W3CDTF">2009-05-14T17:22:00Z</dcterms:created>
  <dcterms:modified xsi:type="dcterms:W3CDTF">2023-03-25T18:18:00Z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