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B9FC" w14:textId="77777777" w:rsidR="00B22561" w:rsidRDefault="00B22561" w:rsidP="001A1CB4">
      <w:pPr>
        <w:pStyle w:val="Heading1"/>
      </w:pPr>
      <w:r>
        <w:t>600.540</w:t>
      </w:r>
      <w:r>
        <w:tab/>
      </w:r>
      <w:r w:rsidRPr="00B22561">
        <w:t>OFF-CAMPUS FACILITIES</w:t>
      </w:r>
      <w:r w:rsidR="001A1CB4">
        <w:t xml:space="preserve"> POLICY</w:t>
      </w:r>
    </w:p>
    <w:p w14:paraId="3C08E1D2" w14:textId="44FC9D73" w:rsidR="00B22561" w:rsidRDefault="00B22561" w:rsidP="00620C6D">
      <w:pPr>
        <w:pStyle w:val="BodyText"/>
      </w:pPr>
      <w:r>
        <w:t>The college may use rented or leased facilities to deliver planned educational services where such services</w:t>
      </w:r>
      <w:r w:rsidR="00D20FB4">
        <w:t>:</w:t>
      </w:r>
    </w:p>
    <w:p w14:paraId="3BCC1712" w14:textId="77777777" w:rsidR="00B22561" w:rsidRDefault="001A1CB4" w:rsidP="001A1CB4">
      <w:pPr>
        <w:pStyle w:val="Heading3"/>
        <w:ind w:left="360"/>
      </w:pPr>
      <w:r>
        <w:t>1</w:t>
      </w:r>
      <w:r w:rsidR="00B22561">
        <w:t>.</w:t>
      </w:r>
      <w:r w:rsidR="00B22561">
        <w:tab/>
        <w:t xml:space="preserve">benefit persons who cannot or should not be required to come to the main </w:t>
      </w:r>
      <w:proofErr w:type="gramStart"/>
      <w:r w:rsidR="00B22561">
        <w:t>campus;</w:t>
      </w:r>
      <w:proofErr w:type="gramEnd"/>
    </w:p>
    <w:p w14:paraId="1F9DE8F4" w14:textId="77777777" w:rsidR="00B22561" w:rsidRDefault="001A1CB4" w:rsidP="001A1CB4">
      <w:pPr>
        <w:pStyle w:val="Heading3"/>
        <w:ind w:left="360"/>
      </w:pPr>
      <w:r>
        <w:t>2</w:t>
      </w:r>
      <w:r w:rsidR="00B22561">
        <w:t>.</w:t>
      </w:r>
      <w:r w:rsidR="00B22561">
        <w:tab/>
        <w:t xml:space="preserve">require an </w:t>
      </w:r>
      <w:proofErr w:type="gramStart"/>
      <w:r w:rsidR="00B22561">
        <w:t>off-campus</w:t>
      </w:r>
      <w:proofErr w:type="gramEnd"/>
      <w:r w:rsidR="00B22561">
        <w:t xml:space="preserve"> location;</w:t>
      </w:r>
    </w:p>
    <w:p w14:paraId="07FEA333" w14:textId="77777777" w:rsidR="00B22561" w:rsidRDefault="001A1CB4" w:rsidP="001A1CB4">
      <w:pPr>
        <w:pStyle w:val="Heading3"/>
        <w:ind w:left="360"/>
      </w:pPr>
      <w:r>
        <w:t>3</w:t>
      </w:r>
      <w:r w:rsidR="00B22561">
        <w:t>.</w:t>
      </w:r>
      <w:r w:rsidR="00B22561">
        <w:tab/>
        <w:t>require a facility which does not exist on campus; or</w:t>
      </w:r>
    </w:p>
    <w:p w14:paraId="4EC784BD" w14:textId="77777777" w:rsidR="00B22561" w:rsidRDefault="001A1CB4" w:rsidP="001A1CB4">
      <w:pPr>
        <w:pStyle w:val="Heading3"/>
        <w:ind w:left="360"/>
      </w:pPr>
      <w:r>
        <w:t>4</w:t>
      </w:r>
      <w:r w:rsidR="00B22561">
        <w:t>.</w:t>
      </w:r>
      <w:r w:rsidR="00B22561">
        <w:tab/>
        <w:t>require facility capacity or schedule availability which does not exist on campus.</w:t>
      </w:r>
    </w:p>
    <w:p w14:paraId="573C1CC0" w14:textId="77777777" w:rsidR="00B22561" w:rsidRDefault="00B22561" w:rsidP="001A1CB4">
      <w:pPr>
        <w:pStyle w:val="BodyTextItalicBOT"/>
      </w:pPr>
      <w:r>
        <w:t xml:space="preserve">Adopted by the board of trustees: </w:t>
      </w:r>
      <w:proofErr w:type="gramStart"/>
      <w:r>
        <w:t>5/10/00</w:t>
      </w:r>
      <w:proofErr w:type="gramEnd"/>
    </w:p>
    <w:p w14:paraId="3827E6A4" w14:textId="6A5F7175" w:rsidR="00976667" w:rsidRPr="00976667" w:rsidRDefault="00976667" w:rsidP="00976667">
      <w:pPr>
        <w:pStyle w:val="BodyTextItalicBOT"/>
      </w:pPr>
      <w:r>
        <w:t xml:space="preserve">Last reviewed: </w:t>
      </w:r>
      <w:r w:rsidR="00620C6D">
        <w:t>10/18/22</w:t>
      </w:r>
    </w:p>
    <w:p w14:paraId="6DC7E2D7" w14:textId="77777777" w:rsidR="001A1CB4" w:rsidRDefault="001A1CB4" w:rsidP="001A1CB4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Administrative Services</w:t>
      </w:r>
    </w:p>
    <w:p w14:paraId="285633F7" w14:textId="77777777" w:rsidR="00976667" w:rsidRDefault="00976667" w:rsidP="00976667">
      <w:pPr>
        <w:pStyle w:val="RelatedPP"/>
      </w:pPr>
      <w:r>
        <w:t>Related policies and procedures</w:t>
      </w:r>
    </w:p>
    <w:p w14:paraId="0E1446E7" w14:textId="77777777" w:rsidR="00976667" w:rsidRPr="001A1CB4" w:rsidRDefault="00EB5C2A" w:rsidP="00976667">
      <w:pPr>
        <w:pStyle w:val="000000RelatedPolicies"/>
      </w:pPr>
      <w:r>
        <w:t xml:space="preserve">None identified at this </w:t>
      </w:r>
      <w:proofErr w:type="gramStart"/>
      <w:r>
        <w:t>time</w:t>
      </w:r>
      <w:proofErr w:type="gramEnd"/>
    </w:p>
    <w:sectPr w:rsidR="00976667" w:rsidRPr="001A1CB4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726F" w14:textId="77777777" w:rsidR="00476C59" w:rsidRDefault="00476C59">
      <w:r>
        <w:separator/>
      </w:r>
    </w:p>
  </w:endnote>
  <w:endnote w:type="continuationSeparator" w:id="0">
    <w:p w14:paraId="0A1FEF85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3D56" w14:textId="77777777" w:rsidR="00476C59" w:rsidRDefault="00476C59">
      <w:r>
        <w:separator/>
      </w:r>
    </w:p>
  </w:footnote>
  <w:footnote w:type="continuationSeparator" w:id="0">
    <w:p w14:paraId="72C7BC4D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1196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31516AEE" w14:textId="77777777" w:rsidR="009038FA" w:rsidRDefault="009038FA" w:rsidP="009038FA">
    <w:r>
      <w:rPr>
        <w:rFonts w:eastAsia="MS Mincho"/>
      </w:rPr>
      <w:t>BOARD POLICY STATEMENT</w:t>
    </w:r>
  </w:p>
  <w:p w14:paraId="1B7FF239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708228">
    <w:abstractNumId w:val="11"/>
  </w:num>
  <w:num w:numId="2" w16cid:durableId="1996176006">
    <w:abstractNumId w:val="12"/>
  </w:num>
  <w:num w:numId="3" w16cid:durableId="272713601">
    <w:abstractNumId w:val="28"/>
  </w:num>
  <w:num w:numId="4" w16cid:durableId="1434596752">
    <w:abstractNumId w:val="29"/>
  </w:num>
  <w:num w:numId="5" w16cid:durableId="345641347">
    <w:abstractNumId w:val="26"/>
  </w:num>
  <w:num w:numId="6" w16cid:durableId="1065025785">
    <w:abstractNumId w:val="3"/>
  </w:num>
  <w:num w:numId="7" w16cid:durableId="1298341415">
    <w:abstractNumId w:val="10"/>
  </w:num>
  <w:num w:numId="8" w16cid:durableId="393744432">
    <w:abstractNumId w:val="27"/>
  </w:num>
  <w:num w:numId="9" w16cid:durableId="338236892">
    <w:abstractNumId w:val="22"/>
  </w:num>
  <w:num w:numId="10" w16cid:durableId="150340416">
    <w:abstractNumId w:val="7"/>
  </w:num>
  <w:num w:numId="11" w16cid:durableId="1409767225">
    <w:abstractNumId w:val="20"/>
  </w:num>
  <w:num w:numId="12" w16cid:durableId="1776635444">
    <w:abstractNumId w:val="31"/>
  </w:num>
  <w:num w:numId="13" w16cid:durableId="1963993476">
    <w:abstractNumId w:val="0"/>
  </w:num>
  <w:num w:numId="14" w16cid:durableId="1814519685">
    <w:abstractNumId w:val="13"/>
  </w:num>
  <w:num w:numId="15" w16cid:durableId="227956395">
    <w:abstractNumId w:val="18"/>
  </w:num>
  <w:num w:numId="16" w16cid:durableId="796407831">
    <w:abstractNumId w:val="14"/>
  </w:num>
  <w:num w:numId="17" w16cid:durableId="1625188803">
    <w:abstractNumId w:val="2"/>
  </w:num>
  <w:num w:numId="18" w16cid:durableId="1064597557">
    <w:abstractNumId w:val="33"/>
  </w:num>
  <w:num w:numId="19" w16cid:durableId="891499669">
    <w:abstractNumId w:val="8"/>
  </w:num>
  <w:num w:numId="20" w16cid:durableId="1358238959">
    <w:abstractNumId w:val="30"/>
  </w:num>
  <w:num w:numId="21" w16cid:durableId="420180587">
    <w:abstractNumId w:val="24"/>
  </w:num>
  <w:num w:numId="22" w16cid:durableId="535581014">
    <w:abstractNumId w:val="38"/>
  </w:num>
  <w:num w:numId="23" w16cid:durableId="1768454527">
    <w:abstractNumId w:val="17"/>
  </w:num>
  <w:num w:numId="24" w16cid:durableId="1635482101">
    <w:abstractNumId w:val="21"/>
  </w:num>
  <w:num w:numId="25" w16cid:durableId="1645767884">
    <w:abstractNumId w:val="37"/>
  </w:num>
  <w:num w:numId="26" w16cid:durableId="364866885">
    <w:abstractNumId w:val="39"/>
  </w:num>
  <w:num w:numId="27" w16cid:durableId="1083722609">
    <w:abstractNumId w:val="23"/>
  </w:num>
  <w:num w:numId="28" w16cid:durableId="527062983">
    <w:abstractNumId w:val="36"/>
  </w:num>
  <w:num w:numId="29" w16cid:durableId="1552034185">
    <w:abstractNumId w:val="35"/>
  </w:num>
  <w:num w:numId="30" w16cid:durableId="1700164461">
    <w:abstractNumId w:val="34"/>
  </w:num>
  <w:num w:numId="31" w16cid:durableId="1536842548">
    <w:abstractNumId w:val="9"/>
  </w:num>
  <w:num w:numId="32" w16cid:durableId="691760483">
    <w:abstractNumId w:val="32"/>
  </w:num>
  <w:num w:numId="33" w16cid:durableId="1150708041">
    <w:abstractNumId w:val="4"/>
  </w:num>
  <w:num w:numId="34" w16cid:durableId="1844934470">
    <w:abstractNumId w:val="16"/>
  </w:num>
  <w:num w:numId="35" w16cid:durableId="807746487">
    <w:abstractNumId w:val="15"/>
  </w:num>
  <w:num w:numId="36" w16cid:durableId="1293098326">
    <w:abstractNumId w:val="6"/>
  </w:num>
  <w:num w:numId="37" w16cid:durableId="1544512882">
    <w:abstractNumId w:val="1"/>
  </w:num>
  <w:num w:numId="38" w16cid:durableId="1475952805">
    <w:abstractNumId w:val="25"/>
  </w:num>
  <w:num w:numId="39" w16cid:durableId="2122339357">
    <w:abstractNumId w:val="19"/>
  </w:num>
  <w:num w:numId="40" w16cid:durableId="127258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3D1E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1CB4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3269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0C6D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6667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0C36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22561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0FB4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B5C2A"/>
    <w:rsid w:val="00EC447F"/>
    <w:rsid w:val="00EC7921"/>
    <w:rsid w:val="00ED3148"/>
    <w:rsid w:val="00ED6CAB"/>
    <w:rsid w:val="00EE67B5"/>
    <w:rsid w:val="00EF03C5"/>
    <w:rsid w:val="00EF29C4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20F7AB"/>
  <w15:docId w15:val="{76C66E11-76BC-4D35-8BE5-362E12D1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CB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A0C3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A0C3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A1CB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A1CB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A1CB4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A1CB4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A1CB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A1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1CB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A1CB4"/>
    <w:pPr>
      <w:spacing w:after="120"/>
      <w:ind w:left="1440" w:right="1440"/>
    </w:pPr>
  </w:style>
  <w:style w:type="paragraph" w:customStyle="1" w:styleId="Blockquote">
    <w:name w:val="Blockquote"/>
    <w:basedOn w:val="Normal"/>
    <w:rsid w:val="001A1CB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620C6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620C6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A1CB4"/>
    <w:rPr>
      <w:i/>
      <w:iCs/>
    </w:rPr>
  </w:style>
  <w:style w:type="paragraph" w:customStyle="1" w:styleId="BodyTextItalic">
    <w:name w:val="Body Text + Italic"/>
    <w:basedOn w:val="BodyText"/>
    <w:rsid w:val="001A1CB4"/>
    <w:rPr>
      <w:i/>
      <w:iCs/>
    </w:rPr>
  </w:style>
  <w:style w:type="paragraph" w:customStyle="1" w:styleId="BodyTextItalicBOT">
    <w:name w:val="Body Text + Italic BOT"/>
    <w:next w:val="BodyText"/>
    <w:qFormat/>
    <w:rsid w:val="001A1CB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A1CB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A1CB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A1CB4"/>
    <w:pPr>
      <w:ind w:left="1080"/>
    </w:pPr>
  </w:style>
  <w:style w:type="paragraph" w:styleId="BodyTextIndent">
    <w:name w:val="Body Text Indent"/>
    <w:basedOn w:val="Normal"/>
    <w:link w:val="BodyTextIndentChar"/>
    <w:rsid w:val="001A1CB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A1CB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A1CB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A1CB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A1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A1CB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A1CB4"/>
    <w:pPr>
      <w:spacing w:before="120"/>
    </w:pPr>
  </w:style>
  <w:style w:type="character" w:styleId="CommentReference">
    <w:name w:val="annotation reference"/>
    <w:rsid w:val="001A1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A1CB4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1A1CB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A1CB4"/>
    <w:rPr>
      <w:b/>
      <w:bCs/>
    </w:rPr>
  </w:style>
  <w:style w:type="character" w:customStyle="1" w:styleId="CommentSubjectChar">
    <w:name w:val="Comment Subject Char"/>
    <w:link w:val="CommentSubject1"/>
    <w:rsid w:val="001A1CB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A1CB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A1CB4"/>
    <w:rPr>
      <w:color w:val="800080"/>
      <w:u w:val="single"/>
    </w:rPr>
  </w:style>
  <w:style w:type="paragraph" w:styleId="Footer">
    <w:name w:val="footer"/>
    <w:basedOn w:val="Normal"/>
    <w:link w:val="FooterChar"/>
    <w:rsid w:val="001A1C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A1CB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A1CB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A1CB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A1CB4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AA0C36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AA0C3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A1CB4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A1CB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A1CB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A1CB4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A1CB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A1CB4"/>
    <w:rPr>
      <w:rFonts w:ascii="Courier New" w:hAnsi="Courier New" w:cs="Courier New"/>
      <w:sz w:val="22"/>
    </w:rPr>
  </w:style>
  <w:style w:type="character" w:styleId="Hyperlink">
    <w:name w:val="Hyperlink"/>
    <w:rsid w:val="001A1C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1CB4"/>
    <w:pPr>
      <w:ind w:left="720"/>
    </w:pPr>
  </w:style>
  <w:style w:type="paragraph" w:styleId="NormalWeb">
    <w:name w:val="Normal (Web)"/>
    <w:basedOn w:val="Normal"/>
    <w:autoRedefine/>
    <w:rsid w:val="001A1CB4"/>
  </w:style>
  <w:style w:type="paragraph" w:styleId="PlainText">
    <w:name w:val="Plain Text"/>
    <w:basedOn w:val="Normal"/>
    <w:link w:val="PlainTextChar"/>
    <w:rsid w:val="001A1CB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A1CB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A1CB4"/>
    <w:pPr>
      <w:spacing w:before="120" w:after="120"/>
    </w:pPr>
    <w:rPr>
      <w:b/>
    </w:rPr>
  </w:style>
  <w:style w:type="character" w:styleId="Strong">
    <w:name w:val="Strong"/>
    <w:qFormat/>
    <w:rsid w:val="001A1CB4"/>
    <w:rPr>
      <w:b/>
      <w:bCs/>
    </w:rPr>
  </w:style>
  <w:style w:type="paragraph" w:styleId="Title">
    <w:name w:val="Title"/>
    <w:basedOn w:val="Normal"/>
    <w:link w:val="TitleChar"/>
    <w:qFormat/>
    <w:rsid w:val="001A1CB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A1CB4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28CD5-A565-4C34-8669-1FB27B34E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CB64C-B0C5-4A8A-97F6-3C8CF1BF1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797BB-109B-416E-B8C2-0F726A4E9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F34A3-BB95-4E3F-8575-92EBFB13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574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2009-05-14T18:46:00Z</dcterms:created>
  <dcterms:modified xsi:type="dcterms:W3CDTF">2023-03-25T20:28:00Z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