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0D81" w14:textId="77777777" w:rsidR="002B0EDF" w:rsidRDefault="002B0EDF" w:rsidP="00E96E89">
      <w:pPr>
        <w:pStyle w:val="Heading1"/>
      </w:pPr>
      <w:r>
        <w:t>600.670</w:t>
      </w:r>
      <w:r>
        <w:tab/>
      </w:r>
      <w:r w:rsidRPr="002B0EDF">
        <w:t>PAYROLL DISBURSEMENT</w:t>
      </w:r>
      <w:r>
        <w:t xml:space="preserve"> </w:t>
      </w:r>
      <w:r w:rsidR="00E96E89">
        <w:t>POLICY</w:t>
      </w:r>
    </w:p>
    <w:p w14:paraId="667FED3F" w14:textId="77777777" w:rsidR="002B0EDF" w:rsidRDefault="002B0EDF" w:rsidP="00E96E89">
      <w:pPr>
        <w:pStyle w:val="BodyText"/>
      </w:pPr>
      <w:r>
        <w:t>The college shall develop and update appropriate statements, regulations, and procedures for approval of the president’s cab</w:t>
      </w:r>
      <w:r w:rsidR="00E96E89">
        <w:t xml:space="preserve">inet for payroll disbursement. </w:t>
      </w:r>
      <w:r>
        <w:t>The board of trustees delegates to the president or designee the responsibility for defining, describing, developing and administering the payroll disbursement procedure.</w:t>
      </w:r>
    </w:p>
    <w:p w14:paraId="54BD6C7E" w14:textId="77777777" w:rsidR="002B0EDF" w:rsidRDefault="002B0EDF" w:rsidP="00E96E89">
      <w:pPr>
        <w:pStyle w:val="BodyTextItalicBOT"/>
      </w:pPr>
      <w:r>
        <w:t>Adopted by the board of trustees: 9/19/07</w:t>
      </w:r>
    </w:p>
    <w:p w14:paraId="01F7F91D" w14:textId="664397C8" w:rsidR="009C7667" w:rsidRPr="009C7667" w:rsidRDefault="009C7667" w:rsidP="009C7667">
      <w:pPr>
        <w:pStyle w:val="BodyTextItalicBOT"/>
      </w:pPr>
      <w:r>
        <w:t xml:space="preserve">Last reviewed: </w:t>
      </w:r>
      <w:r w:rsidR="005F2E7B">
        <w:t>10/25/22</w:t>
      </w:r>
    </w:p>
    <w:p w14:paraId="211C911F" w14:textId="77777777" w:rsidR="00E96E89" w:rsidRDefault="00E96E89" w:rsidP="00E96E89">
      <w:pPr>
        <w:pStyle w:val="BodyTextPolicyContact"/>
      </w:pPr>
      <w:r>
        <w:t>Policy contact: Administrative Services</w:t>
      </w:r>
    </w:p>
    <w:p w14:paraId="5FF825F5" w14:textId="77777777" w:rsidR="009C7667" w:rsidRDefault="009C7667" w:rsidP="009C7667">
      <w:pPr>
        <w:pStyle w:val="RelatedPP"/>
      </w:pPr>
      <w:r>
        <w:t>Related policies and procedures</w:t>
      </w:r>
    </w:p>
    <w:p w14:paraId="4DD514B9" w14:textId="00485AF2" w:rsidR="009C7667" w:rsidRPr="00E96E89" w:rsidRDefault="009C7667" w:rsidP="005F2E7B">
      <w:pPr>
        <w:pStyle w:val="000000RelatedPolicies"/>
      </w:pPr>
      <w:r>
        <w:tab/>
        <w:t>1600.670</w:t>
      </w:r>
      <w:r>
        <w:tab/>
      </w:r>
      <w:hyperlink r:id="rId11" w:history="1">
        <w:r w:rsidRPr="005F2E7B">
          <w:rPr>
            <w:rStyle w:val="Hyperlink"/>
          </w:rPr>
          <w:t>Payroll Disbursement Procedure</w:t>
        </w:r>
      </w:hyperlink>
    </w:p>
    <w:sectPr w:rsidR="009C7667" w:rsidRPr="00E96E89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2166" w14:textId="77777777" w:rsidR="00476C59" w:rsidRDefault="00476C59">
      <w:r>
        <w:separator/>
      </w:r>
    </w:p>
  </w:endnote>
  <w:endnote w:type="continuationSeparator" w:id="0">
    <w:p w14:paraId="19EC8A14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D9B2" w14:textId="77777777" w:rsidR="00476C59" w:rsidRDefault="00476C59">
      <w:r>
        <w:separator/>
      </w:r>
    </w:p>
  </w:footnote>
  <w:footnote w:type="continuationSeparator" w:id="0">
    <w:p w14:paraId="54FBA89A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50A4D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9C317C">
      <w:rPr>
        <w:rFonts w:eastAsia="MS Mincho"/>
      </w:rPr>
      <w:t>6</w:t>
    </w:r>
    <w:r>
      <w:rPr>
        <w:rFonts w:eastAsia="MS Mincho"/>
      </w:rPr>
      <w:t xml:space="preserve">00.000 </w:t>
    </w:r>
    <w:r w:rsidR="009C317C">
      <w:rPr>
        <w:rFonts w:eastAsia="MS Mincho"/>
      </w:rPr>
      <w:t>ADMINISTRATIVE SERVICES</w:t>
    </w:r>
  </w:p>
  <w:p w14:paraId="6EA8EC55" w14:textId="77777777" w:rsidR="009038FA" w:rsidRDefault="009038FA" w:rsidP="009038FA">
    <w:r>
      <w:rPr>
        <w:rFonts w:eastAsia="MS Mincho"/>
      </w:rPr>
      <w:t>BOARD POLICY STATEMENT</w:t>
    </w:r>
  </w:p>
  <w:p w14:paraId="617F7A34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0069493">
    <w:abstractNumId w:val="10"/>
  </w:num>
  <w:num w:numId="2" w16cid:durableId="2043894606">
    <w:abstractNumId w:val="11"/>
  </w:num>
  <w:num w:numId="3" w16cid:durableId="1990592560">
    <w:abstractNumId w:val="27"/>
  </w:num>
  <w:num w:numId="4" w16cid:durableId="1969623191">
    <w:abstractNumId w:val="28"/>
  </w:num>
  <w:num w:numId="5" w16cid:durableId="912392238">
    <w:abstractNumId w:val="25"/>
  </w:num>
  <w:num w:numId="6" w16cid:durableId="1355153842">
    <w:abstractNumId w:val="3"/>
  </w:num>
  <w:num w:numId="7" w16cid:durableId="1502505749">
    <w:abstractNumId w:val="9"/>
  </w:num>
  <w:num w:numId="8" w16cid:durableId="912817240">
    <w:abstractNumId w:val="26"/>
  </w:num>
  <w:num w:numId="9" w16cid:durableId="1242133055">
    <w:abstractNumId w:val="21"/>
  </w:num>
  <w:num w:numId="10" w16cid:durableId="2086879884">
    <w:abstractNumId w:val="6"/>
  </w:num>
  <w:num w:numId="11" w16cid:durableId="2034454546">
    <w:abstractNumId w:val="19"/>
  </w:num>
  <w:num w:numId="12" w16cid:durableId="793981297">
    <w:abstractNumId w:val="30"/>
  </w:num>
  <w:num w:numId="13" w16cid:durableId="1166289911">
    <w:abstractNumId w:val="0"/>
  </w:num>
  <w:num w:numId="14" w16cid:durableId="1953900450">
    <w:abstractNumId w:val="12"/>
  </w:num>
  <w:num w:numId="15" w16cid:durableId="1532499467">
    <w:abstractNumId w:val="17"/>
  </w:num>
  <w:num w:numId="16" w16cid:durableId="1694577420">
    <w:abstractNumId w:val="13"/>
  </w:num>
  <w:num w:numId="17" w16cid:durableId="2030595865">
    <w:abstractNumId w:val="2"/>
  </w:num>
  <w:num w:numId="18" w16cid:durableId="1266815388">
    <w:abstractNumId w:val="32"/>
  </w:num>
  <w:num w:numId="19" w16cid:durableId="1587769203">
    <w:abstractNumId w:val="7"/>
  </w:num>
  <w:num w:numId="20" w16cid:durableId="12845956">
    <w:abstractNumId w:val="29"/>
  </w:num>
  <w:num w:numId="21" w16cid:durableId="470751088">
    <w:abstractNumId w:val="23"/>
  </w:num>
  <w:num w:numId="22" w16cid:durableId="1095052150">
    <w:abstractNumId w:val="37"/>
  </w:num>
  <w:num w:numId="23" w16cid:durableId="1856920119">
    <w:abstractNumId w:val="16"/>
  </w:num>
  <w:num w:numId="24" w16cid:durableId="1560363105">
    <w:abstractNumId w:val="20"/>
  </w:num>
  <w:num w:numId="25" w16cid:durableId="1999260286">
    <w:abstractNumId w:val="36"/>
  </w:num>
  <w:num w:numId="26" w16cid:durableId="2059278091">
    <w:abstractNumId w:val="38"/>
  </w:num>
  <w:num w:numId="27" w16cid:durableId="1648630740">
    <w:abstractNumId w:val="22"/>
  </w:num>
  <w:num w:numId="28" w16cid:durableId="1841457413">
    <w:abstractNumId w:val="35"/>
  </w:num>
  <w:num w:numId="29" w16cid:durableId="465976865">
    <w:abstractNumId w:val="34"/>
  </w:num>
  <w:num w:numId="30" w16cid:durableId="1472597833">
    <w:abstractNumId w:val="33"/>
  </w:num>
  <w:num w:numId="31" w16cid:durableId="1130785560">
    <w:abstractNumId w:val="8"/>
  </w:num>
  <w:num w:numId="32" w16cid:durableId="1721326213">
    <w:abstractNumId w:val="31"/>
  </w:num>
  <w:num w:numId="33" w16cid:durableId="2071223623">
    <w:abstractNumId w:val="4"/>
  </w:num>
  <w:num w:numId="34" w16cid:durableId="1651787286">
    <w:abstractNumId w:val="15"/>
  </w:num>
  <w:num w:numId="35" w16cid:durableId="395280277">
    <w:abstractNumId w:val="14"/>
  </w:num>
  <w:num w:numId="36" w16cid:durableId="610550086">
    <w:abstractNumId w:val="5"/>
  </w:num>
  <w:num w:numId="37" w16cid:durableId="1626891354">
    <w:abstractNumId w:val="1"/>
  </w:num>
  <w:num w:numId="38" w16cid:durableId="747002613">
    <w:abstractNumId w:val="24"/>
  </w:num>
  <w:num w:numId="39" w16cid:durableId="9665424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0EDF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5F2E7B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3163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1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C7667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96E89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489A87"/>
  <w15:docId w15:val="{9D5C085D-D907-4F47-B7C0-D4A7AFB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E8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743163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743163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E96E89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E96E89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E96E89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E96E89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5F2E7B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E96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96E89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96E89"/>
    <w:pPr>
      <w:spacing w:after="120"/>
      <w:ind w:left="1440" w:right="1440"/>
    </w:pPr>
  </w:style>
  <w:style w:type="paragraph" w:customStyle="1" w:styleId="Blockquote">
    <w:name w:val="Blockquote"/>
    <w:basedOn w:val="Normal"/>
    <w:rsid w:val="00E96E89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E96E89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E96E89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E96E89"/>
    <w:rPr>
      <w:i/>
      <w:iCs/>
    </w:rPr>
  </w:style>
  <w:style w:type="paragraph" w:customStyle="1" w:styleId="BodyTextItalic">
    <w:name w:val="Body Text + Italic"/>
    <w:basedOn w:val="BodyText"/>
    <w:rsid w:val="00E96E89"/>
    <w:rPr>
      <w:i/>
      <w:iCs/>
    </w:rPr>
  </w:style>
  <w:style w:type="paragraph" w:customStyle="1" w:styleId="BodyTextItalicBOT">
    <w:name w:val="Body Text + Italic BOT"/>
    <w:next w:val="BodyText"/>
    <w:qFormat/>
    <w:rsid w:val="00E96E89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E96E89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E96E89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E96E89"/>
    <w:pPr>
      <w:ind w:left="1080"/>
    </w:pPr>
  </w:style>
  <w:style w:type="paragraph" w:styleId="BodyTextIndent">
    <w:name w:val="Body Text Indent"/>
    <w:basedOn w:val="Normal"/>
    <w:link w:val="BodyTextIndentChar"/>
    <w:rsid w:val="00E96E89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E96E89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E96E8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E96E89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E96E8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96E89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E96E89"/>
    <w:pPr>
      <w:spacing w:before="120"/>
    </w:pPr>
  </w:style>
  <w:style w:type="character" w:styleId="CommentReference">
    <w:name w:val="annotation reference"/>
    <w:rsid w:val="00E96E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96E89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E96E89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E96E89"/>
    <w:rPr>
      <w:b/>
      <w:bCs/>
    </w:rPr>
  </w:style>
  <w:style w:type="character" w:customStyle="1" w:styleId="CommentSubjectChar">
    <w:name w:val="Comment Subject Char"/>
    <w:link w:val="CommentSubject1"/>
    <w:rsid w:val="00E96E89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E96E89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E96E89"/>
    <w:rPr>
      <w:color w:val="800080"/>
      <w:u w:val="single"/>
    </w:rPr>
  </w:style>
  <w:style w:type="paragraph" w:styleId="Footer">
    <w:name w:val="footer"/>
    <w:basedOn w:val="Normal"/>
    <w:link w:val="FooterChar"/>
    <w:rsid w:val="00E96E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96E89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E96E89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E96E89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E96E89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743163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743163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E96E89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E96E89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E96E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E96E89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E96E8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96E89"/>
    <w:rPr>
      <w:rFonts w:ascii="Courier New" w:hAnsi="Courier New" w:cs="Courier New"/>
      <w:sz w:val="22"/>
    </w:rPr>
  </w:style>
  <w:style w:type="character" w:styleId="Hyperlink">
    <w:name w:val="Hyperlink"/>
    <w:rsid w:val="00E96E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6E89"/>
    <w:pPr>
      <w:ind w:left="720"/>
    </w:pPr>
  </w:style>
  <w:style w:type="paragraph" w:styleId="NormalWeb">
    <w:name w:val="Normal (Web)"/>
    <w:basedOn w:val="Normal"/>
    <w:autoRedefine/>
    <w:rsid w:val="00E96E89"/>
  </w:style>
  <w:style w:type="paragraph" w:styleId="PlainText">
    <w:name w:val="Plain Text"/>
    <w:basedOn w:val="Normal"/>
    <w:link w:val="PlainTextChar"/>
    <w:rsid w:val="00E96E89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96E89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E96E89"/>
    <w:pPr>
      <w:spacing w:before="120" w:after="120"/>
    </w:pPr>
    <w:rPr>
      <w:b/>
    </w:rPr>
  </w:style>
  <w:style w:type="character" w:styleId="Strong">
    <w:name w:val="Strong"/>
    <w:qFormat/>
    <w:rsid w:val="00E96E89"/>
    <w:rPr>
      <w:b/>
      <w:bCs/>
    </w:rPr>
  </w:style>
  <w:style w:type="paragraph" w:styleId="Title">
    <w:name w:val="Title"/>
    <w:basedOn w:val="Normal"/>
    <w:link w:val="TitleChar"/>
    <w:qFormat/>
    <w:rsid w:val="00E96E8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96E89"/>
    <w:rPr>
      <w:rFonts w:ascii="Calibri Light" w:hAnsi="Calibri Light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F2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8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600-administrative-services/600.670-payroll-disbursement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34BF1-9C75-423A-A05F-F69DCF4F5A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845D23-902E-48E4-B860-16BE51C1CC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526FE-C1A5-4298-B354-A0766EAC7A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6E8D23-3DD7-458B-81F4-DF5AD1B57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674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6</cp:revision>
  <cp:lastPrinted>2009-05-01T22:40:00Z</cp:lastPrinted>
  <dcterms:created xsi:type="dcterms:W3CDTF">2009-05-14T19:03:00Z</dcterms:created>
  <dcterms:modified xsi:type="dcterms:W3CDTF">2023-03-25T19:05:00Z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